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1582" w14:textId="77777777" w:rsidR="00F22BE0" w:rsidRPr="00E8187C" w:rsidRDefault="00F22BE0" w:rsidP="00F22BE0">
      <w:pPr>
        <w:pStyle w:val="Referenz"/>
        <w:rPr>
          <w:b/>
          <w:sz w:val="20"/>
        </w:rPr>
      </w:pPr>
    </w:p>
    <w:p w14:paraId="6C1C0127" w14:textId="16F9835A" w:rsidR="00F22BE0" w:rsidRPr="00E8187C" w:rsidRDefault="00F22BE0" w:rsidP="00F22BE0">
      <w:pPr>
        <w:pStyle w:val="Referenz"/>
        <w:rPr>
          <w:b/>
          <w:sz w:val="24"/>
          <w:szCs w:val="24"/>
        </w:rPr>
      </w:pPr>
      <w:r w:rsidRPr="00E8187C">
        <w:rPr>
          <w:b/>
          <w:sz w:val="24"/>
          <w:szCs w:val="24"/>
        </w:rPr>
        <w:t>A compléter et retourner s.v.p.</w:t>
      </w:r>
      <w:r w:rsidR="00F50632" w:rsidRPr="00E8187C">
        <w:rPr>
          <w:b/>
          <w:sz w:val="24"/>
          <w:szCs w:val="24"/>
        </w:rPr>
        <w:t xml:space="preserve"> à : </w:t>
      </w:r>
      <w:hyperlink r:id="rId7" w:history="1">
        <w:r w:rsidR="00F50632" w:rsidRPr="00E8187C">
          <w:rPr>
            <w:rStyle w:val="Lienhypertexte"/>
            <w:b/>
            <w:sz w:val="24"/>
            <w:szCs w:val="24"/>
          </w:rPr>
          <w:t>sgb@bfs.admin.ch</w:t>
        </w:r>
      </w:hyperlink>
    </w:p>
    <w:p w14:paraId="37AC8AA0" w14:textId="77777777" w:rsidR="00F50632" w:rsidRPr="00E8187C" w:rsidRDefault="00F50632" w:rsidP="00F22BE0">
      <w:pPr>
        <w:pStyle w:val="Referenz"/>
        <w:rPr>
          <w:b/>
          <w:sz w:val="24"/>
          <w:szCs w:val="24"/>
        </w:rPr>
      </w:pPr>
    </w:p>
    <w:p w14:paraId="4694D246" w14:textId="520E1D51" w:rsidR="0008077F" w:rsidRPr="00E8187C" w:rsidRDefault="0008077F" w:rsidP="00C50475">
      <w:pPr>
        <w:pBdr>
          <w:bottom w:val="single" w:sz="4" w:space="1" w:color="auto"/>
        </w:pBdr>
        <w:tabs>
          <w:tab w:val="left" w:pos="7655"/>
        </w:tabs>
        <w:spacing w:before="240" w:line="240" w:lineRule="atLeast"/>
        <w:outlineLvl w:val="0"/>
      </w:pPr>
      <w:bookmarkStart w:id="0" w:name="Subject"/>
      <w:bookmarkEnd w:id="0"/>
      <w:r w:rsidRPr="00E8187C">
        <w:rPr>
          <w:b/>
          <w:sz w:val="24"/>
          <w:szCs w:val="24"/>
        </w:rPr>
        <w:t>14 Santé</w:t>
      </w:r>
      <w:r w:rsidRPr="00E8187C">
        <w:rPr>
          <w:b/>
          <w:sz w:val="24"/>
          <w:szCs w:val="24"/>
        </w:rPr>
        <w:tab/>
      </w:r>
      <w:r w:rsidR="007E0424">
        <w:t>Février</w:t>
      </w:r>
      <w:r w:rsidRPr="00E8187C">
        <w:t xml:space="preserve"> 202</w:t>
      </w:r>
      <w:r w:rsidR="007E0424">
        <w:t>1</w:t>
      </w:r>
    </w:p>
    <w:p w14:paraId="2DF8C7FB" w14:textId="3FF39E3E" w:rsidR="00EA5249" w:rsidRDefault="00EA5249" w:rsidP="00DA1419">
      <w:pPr>
        <w:spacing w:before="120"/>
        <w:ind w:right="142"/>
        <w:outlineLvl w:val="0"/>
        <w:rPr>
          <w:b/>
          <w:sz w:val="32"/>
          <w:szCs w:val="32"/>
        </w:rPr>
      </w:pPr>
      <w:r>
        <w:rPr>
          <w:b/>
          <w:sz w:val="32"/>
          <w:szCs w:val="32"/>
        </w:rPr>
        <w:br/>
        <w:t>Enquête suisse sur la santé (ESS</w:t>
      </w:r>
      <w:r w:rsidR="003D1723">
        <w:rPr>
          <w:b/>
          <w:sz w:val="32"/>
          <w:szCs w:val="32"/>
        </w:rPr>
        <w:t>)</w:t>
      </w:r>
      <w:r>
        <w:rPr>
          <w:b/>
          <w:sz w:val="32"/>
          <w:szCs w:val="32"/>
        </w:rPr>
        <w:br/>
        <w:t xml:space="preserve">Formulaire de demande des </w:t>
      </w:r>
      <w:proofErr w:type="spellStart"/>
      <w:r>
        <w:rPr>
          <w:b/>
          <w:sz w:val="32"/>
          <w:szCs w:val="32"/>
        </w:rPr>
        <w:t>microdonnées</w:t>
      </w:r>
      <w:proofErr w:type="spellEnd"/>
    </w:p>
    <w:p w14:paraId="6E388D4D" w14:textId="77777777" w:rsidR="00F22BE0" w:rsidRPr="00EA5249" w:rsidRDefault="00F22BE0" w:rsidP="00DA1419">
      <w:pPr>
        <w:pStyle w:val="uLinie"/>
        <w:pBdr>
          <w:bottom w:val="single" w:sz="4" w:space="1" w:color="auto"/>
        </w:pBdr>
        <w:ind w:right="142"/>
        <w:rPr>
          <w:noProof w:val="0"/>
          <w:sz w:val="40"/>
          <w:szCs w:val="40"/>
          <w:lang w:val="fr-CH"/>
        </w:rPr>
      </w:pPr>
    </w:p>
    <w:p w14:paraId="58D69990" w14:textId="52D9F302" w:rsidR="00F22BE0" w:rsidRPr="00E8187C" w:rsidRDefault="00F22BE0" w:rsidP="00DA1419">
      <w:pPr>
        <w:pStyle w:val="Fliesstext"/>
        <w:ind w:left="0"/>
        <w:jc w:val="both"/>
        <w:rPr>
          <w:lang w:val="fr-CH"/>
        </w:rPr>
      </w:pPr>
      <w:r w:rsidRPr="00E8187C">
        <w:rPr>
          <w:sz w:val="19"/>
          <w:szCs w:val="19"/>
          <w:lang w:val="fr-CH"/>
        </w:rPr>
        <w:t>Afin de pouvoir établir un contrat de livraison des données nous vous prions de remplir ce formulaire de manière précise et complète. Un contrat de livraison des données est exclusivement lié à un projet scientifique et les données ne peuvent être utilisées que dans le cadre de ce projet. Il est possible d’établir un seul et unique contrat regroupant plusieurs projets d’un même institut. Il faudra cependant indiquer pour chaque projet sa description détaillée ainsi que les personnes travaillant pour ledit projet.</w:t>
      </w:r>
      <w:r w:rsidRPr="00E8187C">
        <w:rPr>
          <w:rFonts w:cs="Arial"/>
          <w:sz w:val="19"/>
          <w:szCs w:val="19"/>
          <w:lang w:val="fr-CH" w:eastAsia="en-US"/>
        </w:rPr>
        <w:t xml:space="preserve"> La durée minimale de mise à disposition des données est de 3 ans, sa durée maximale de 5 ans. Durant ce laps de temps, le contrat peut être prolongé. Au-delà des 5 ans, un nouveau contrat doit être établi.</w:t>
      </w:r>
    </w:p>
    <w:p w14:paraId="4C9552B0" w14:textId="5FDEE0F8" w:rsidR="004B150D" w:rsidRPr="00E8187C" w:rsidRDefault="004B150D" w:rsidP="00DA1419">
      <w:pPr>
        <w:spacing w:before="120" w:after="120" w:line="300" w:lineRule="atLeast"/>
        <w:jc w:val="both"/>
        <w:rPr>
          <w:sz w:val="19"/>
          <w:szCs w:val="19"/>
        </w:rPr>
      </w:pPr>
      <w:r w:rsidRPr="00E8187C">
        <w:rPr>
          <w:sz w:val="19"/>
          <w:szCs w:val="19"/>
        </w:rPr>
        <w:t>Veuillez prendre en considération qu’</w:t>
      </w:r>
      <w:r w:rsidR="003809EB" w:rsidRPr="00E8187C">
        <w:rPr>
          <w:sz w:val="19"/>
          <w:szCs w:val="19"/>
        </w:rPr>
        <w:t>il s’écoulera entre 2 à 3</w:t>
      </w:r>
      <w:r w:rsidRPr="00E8187C">
        <w:rPr>
          <w:sz w:val="19"/>
          <w:szCs w:val="19"/>
        </w:rPr>
        <w:t xml:space="preserve"> semaines entre la confirmation de réception de votre demande et la réception du contrat à signer</w:t>
      </w:r>
      <w:r w:rsidR="003809EB" w:rsidRPr="00E8187C">
        <w:rPr>
          <w:sz w:val="19"/>
          <w:szCs w:val="19"/>
        </w:rPr>
        <w:t>.</w:t>
      </w:r>
      <w:r w:rsidR="006E0EC6" w:rsidRPr="00E8187C">
        <w:rPr>
          <w:sz w:val="19"/>
          <w:szCs w:val="19"/>
        </w:rPr>
        <w:t xml:space="preserve"> </w:t>
      </w:r>
    </w:p>
    <w:p w14:paraId="3E1517C1" w14:textId="77777777" w:rsidR="00F22BE0" w:rsidRPr="00E8187C" w:rsidRDefault="00F22BE0" w:rsidP="002110C2">
      <w:pPr>
        <w:rPr>
          <w:b/>
          <w:sz w:val="28"/>
          <w:szCs w:val="28"/>
        </w:rPr>
      </w:pPr>
    </w:p>
    <w:p w14:paraId="6ADDC92C" w14:textId="77777777" w:rsidR="00F50632" w:rsidRPr="00E8187C" w:rsidRDefault="00F50632" w:rsidP="002110C2">
      <w:pPr>
        <w:rPr>
          <w:b/>
          <w:sz w:val="28"/>
          <w:szCs w:val="28"/>
        </w:rPr>
      </w:pPr>
    </w:p>
    <w:p w14:paraId="597B7FD0" w14:textId="77777777" w:rsidR="00F50632" w:rsidRPr="00E8187C" w:rsidRDefault="00F50632" w:rsidP="002110C2">
      <w:pPr>
        <w:rPr>
          <w:b/>
          <w:sz w:val="28"/>
          <w:szCs w:val="28"/>
        </w:rPr>
      </w:pPr>
    </w:p>
    <w:p w14:paraId="215D01A5" w14:textId="77777777" w:rsidR="00275463" w:rsidRPr="00E8187C" w:rsidRDefault="007E4A20" w:rsidP="007E4A20">
      <w:pPr>
        <w:pStyle w:val="Fliesstext"/>
        <w:ind w:left="0"/>
        <w:rPr>
          <w:b/>
          <w:sz w:val="24"/>
          <w:szCs w:val="24"/>
          <w:u w:val="single"/>
          <w:lang w:val="fr-CH"/>
        </w:rPr>
      </w:pPr>
      <w:r w:rsidRPr="00E8187C">
        <w:rPr>
          <w:b/>
          <w:sz w:val="24"/>
          <w:szCs w:val="24"/>
          <w:lang w:val="fr-CH"/>
        </w:rPr>
        <w:t>1.</w:t>
      </w:r>
      <w:r w:rsidRPr="00E8187C">
        <w:rPr>
          <w:b/>
          <w:sz w:val="24"/>
          <w:szCs w:val="24"/>
          <w:lang w:val="fr-CH"/>
        </w:rPr>
        <w:tab/>
      </w:r>
      <w:r w:rsidR="00275463" w:rsidRPr="00E8187C">
        <w:rPr>
          <w:b/>
          <w:sz w:val="24"/>
          <w:szCs w:val="24"/>
          <w:u w:val="single"/>
          <w:lang w:val="fr-CH"/>
        </w:rPr>
        <w:t>Destinataire des données</w:t>
      </w:r>
    </w:p>
    <w:p w14:paraId="05863A30" w14:textId="77777777" w:rsidR="00F50632" w:rsidRPr="00E8187C" w:rsidRDefault="00F50632" w:rsidP="005C4C86">
      <w:pPr>
        <w:pStyle w:val="Fliesstext"/>
        <w:spacing w:after="0"/>
        <w:ind w:left="0"/>
        <w:rPr>
          <w:b/>
          <w:lang w:val="fr-CH"/>
        </w:rPr>
      </w:pPr>
    </w:p>
    <w:p w14:paraId="208F3D94" w14:textId="77777777" w:rsidR="00275463" w:rsidRPr="00E8187C" w:rsidRDefault="00275463" w:rsidP="00B021A0">
      <w:pPr>
        <w:pStyle w:val="Fliesstext"/>
        <w:numPr>
          <w:ilvl w:val="0"/>
          <w:numId w:val="38"/>
        </w:numPr>
        <w:tabs>
          <w:tab w:val="clear" w:pos="360"/>
        </w:tabs>
        <w:rPr>
          <w:b/>
          <w:lang w:val="fr-CH"/>
        </w:rPr>
      </w:pPr>
      <w:r w:rsidRPr="00E8187C">
        <w:rPr>
          <w:b/>
          <w:lang w:val="fr-CH"/>
        </w:rPr>
        <w:t>Coordonnées de l</w:t>
      </w:r>
      <w:r w:rsidR="005D4664" w:rsidRPr="00E8187C">
        <w:rPr>
          <w:b/>
          <w:lang w:val="fr-CH"/>
        </w:rPr>
        <w:t>a direction de l</w:t>
      </w:r>
      <w:r w:rsidRPr="00E8187C">
        <w:rPr>
          <w:b/>
          <w:lang w:val="fr-CH"/>
        </w:rPr>
        <w:t>’institut</w:t>
      </w:r>
      <w:r w:rsidR="005D4664" w:rsidRPr="00E8187C">
        <w:rPr>
          <w:b/>
          <w:lang w:val="fr-CH"/>
        </w:rPr>
        <w:t xml:space="preserve"> </w:t>
      </w:r>
    </w:p>
    <w:tbl>
      <w:tblPr>
        <w:tblW w:w="9180" w:type="dxa"/>
        <w:tblInd w:w="392" w:type="dxa"/>
        <w:tblLook w:val="04A0" w:firstRow="1" w:lastRow="0" w:firstColumn="1" w:lastColumn="0" w:noHBand="0" w:noVBand="1"/>
      </w:tblPr>
      <w:tblGrid>
        <w:gridCol w:w="2518"/>
        <w:gridCol w:w="6662"/>
      </w:tblGrid>
      <w:tr w:rsidR="005D4664" w:rsidRPr="00E8187C" w14:paraId="6C97E219" w14:textId="77777777" w:rsidTr="004413D3">
        <w:tc>
          <w:tcPr>
            <w:tcW w:w="2518" w:type="dxa"/>
          </w:tcPr>
          <w:p w14:paraId="323A2AC3" w14:textId="77777777" w:rsidR="005D4664" w:rsidRPr="00E8187C" w:rsidRDefault="005D4664" w:rsidP="00F979D3">
            <w:pPr>
              <w:pStyle w:val="Fliesstext"/>
              <w:ind w:left="0"/>
              <w:rPr>
                <w:sz w:val="19"/>
                <w:szCs w:val="19"/>
                <w:lang w:val="fr-CH"/>
              </w:rPr>
            </w:pPr>
            <w:r w:rsidRPr="00E8187C">
              <w:rPr>
                <w:sz w:val="19"/>
                <w:szCs w:val="19"/>
                <w:lang w:val="fr-CH"/>
              </w:rPr>
              <w:t>Nom de l’institut</w:t>
            </w:r>
            <w:r w:rsidR="000C3B42" w:rsidRPr="00E8187C">
              <w:rPr>
                <w:sz w:val="19"/>
                <w:szCs w:val="19"/>
                <w:lang w:val="fr-CH"/>
              </w:rPr>
              <w:t> </w:t>
            </w:r>
            <w:r w:rsidRPr="00E8187C">
              <w:rPr>
                <w:sz w:val="19"/>
                <w:szCs w:val="19"/>
                <w:lang w:val="fr-CH"/>
              </w:rPr>
              <w:t>:</w:t>
            </w:r>
          </w:p>
        </w:tc>
        <w:tc>
          <w:tcPr>
            <w:tcW w:w="6662" w:type="dxa"/>
          </w:tcPr>
          <w:p w14:paraId="7C874611" w14:textId="77777777" w:rsidR="005D4664" w:rsidRPr="00E8187C" w:rsidRDefault="005D4664" w:rsidP="00F979D3">
            <w:pPr>
              <w:pStyle w:val="Fliesstext"/>
              <w:ind w:left="0"/>
              <w:rPr>
                <w:sz w:val="19"/>
                <w:szCs w:val="19"/>
                <w:lang w:val="fr-CH"/>
              </w:rPr>
            </w:pPr>
          </w:p>
        </w:tc>
      </w:tr>
      <w:tr w:rsidR="00870833" w:rsidRPr="00E8187C" w14:paraId="5C67AF8F" w14:textId="77777777" w:rsidTr="004413D3">
        <w:tc>
          <w:tcPr>
            <w:tcW w:w="2518" w:type="dxa"/>
          </w:tcPr>
          <w:p w14:paraId="19C9D6E4" w14:textId="77777777" w:rsidR="00870833" w:rsidRPr="00E8187C" w:rsidRDefault="00870833" w:rsidP="00870833">
            <w:pPr>
              <w:pStyle w:val="Fliesstext"/>
              <w:ind w:left="0"/>
              <w:rPr>
                <w:sz w:val="19"/>
                <w:szCs w:val="19"/>
                <w:lang w:val="fr-CH"/>
              </w:rPr>
            </w:pPr>
            <w:r w:rsidRPr="00E8187C">
              <w:rPr>
                <w:sz w:val="19"/>
                <w:szCs w:val="19"/>
                <w:lang w:val="fr-CH"/>
              </w:rPr>
              <w:t>Division / Faculté / Départ :</w:t>
            </w:r>
          </w:p>
        </w:tc>
        <w:tc>
          <w:tcPr>
            <w:tcW w:w="6662" w:type="dxa"/>
          </w:tcPr>
          <w:p w14:paraId="6F459B67" w14:textId="77777777" w:rsidR="00870833" w:rsidRPr="00E8187C" w:rsidRDefault="00870833" w:rsidP="00F979D3">
            <w:pPr>
              <w:pStyle w:val="Fliesstext"/>
              <w:ind w:left="0"/>
              <w:rPr>
                <w:sz w:val="19"/>
                <w:szCs w:val="19"/>
                <w:lang w:val="fr-CH"/>
              </w:rPr>
            </w:pPr>
          </w:p>
        </w:tc>
      </w:tr>
      <w:tr w:rsidR="005D4664" w:rsidRPr="00E8187C" w14:paraId="07CF07BC" w14:textId="77777777" w:rsidTr="004413D3">
        <w:tc>
          <w:tcPr>
            <w:tcW w:w="2518" w:type="dxa"/>
          </w:tcPr>
          <w:p w14:paraId="10C6E595" w14:textId="77777777" w:rsidR="005D4664" w:rsidRPr="00E8187C" w:rsidRDefault="005D4664" w:rsidP="00235EE3">
            <w:pPr>
              <w:pStyle w:val="Fliesstext"/>
              <w:ind w:left="0"/>
              <w:rPr>
                <w:sz w:val="19"/>
                <w:szCs w:val="19"/>
                <w:lang w:val="fr-CH"/>
              </w:rPr>
            </w:pPr>
            <w:r w:rsidRPr="00E8187C">
              <w:rPr>
                <w:sz w:val="19"/>
                <w:szCs w:val="19"/>
                <w:lang w:val="fr-CH"/>
              </w:rPr>
              <w:t>Responsable de l’institut</w:t>
            </w:r>
            <w:r w:rsidR="000C3B42" w:rsidRPr="00E8187C">
              <w:rPr>
                <w:sz w:val="19"/>
                <w:szCs w:val="19"/>
                <w:lang w:val="fr-CH"/>
              </w:rPr>
              <w:t> </w:t>
            </w:r>
            <w:r w:rsidRPr="00E8187C">
              <w:rPr>
                <w:sz w:val="19"/>
                <w:szCs w:val="19"/>
                <w:lang w:val="fr-CH"/>
              </w:rPr>
              <w:t>:</w:t>
            </w:r>
          </w:p>
        </w:tc>
        <w:tc>
          <w:tcPr>
            <w:tcW w:w="6662" w:type="dxa"/>
          </w:tcPr>
          <w:p w14:paraId="3962366F" w14:textId="77777777" w:rsidR="005D4664" w:rsidRPr="00E8187C" w:rsidRDefault="005D4664" w:rsidP="00F979D3">
            <w:pPr>
              <w:pStyle w:val="Fliesstext"/>
              <w:ind w:left="0"/>
              <w:rPr>
                <w:sz w:val="19"/>
                <w:szCs w:val="19"/>
                <w:lang w:val="fr-CH"/>
              </w:rPr>
            </w:pPr>
          </w:p>
        </w:tc>
      </w:tr>
      <w:tr w:rsidR="00235EE3" w:rsidRPr="00E8187C" w14:paraId="26F27C8B" w14:textId="77777777" w:rsidTr="004413D3">
        <w:tblPrEx>
          <w:tblLook w:val="01E0" w:firstRow="1" w:lastRow="1" w:firstColumn="1" w:lastColumn="1" w:noHBand="0" w:noVBand="0"/>
        </w:tblPrEx>
        <w:tc>
          <w:tcPr>
            <w:tcW w:w="2518" w:type="dxa"/>
          </w:tcPr>
          <w:p w14:paraId="2C686EBF" w14:textId="77777777" w:rsidR="00235EE3" w:rsidRPr="00E8187C" w:rsidRDefault="00235EE3" w:rsidP="00235EE3">
            <w:pPr>
              <w:rPr>
                <w:sz w:val="19"/>
                <w:szCs w:val="19"/>
              </w:rPr>
            </w:pPr>
            <w:r w:rsidRPr="00E8187C">
              <w:rPr>
                <w:sz w:val="19"/>
                <w:szCs w:val="19"/>
              </w:rPr>
              <w:t>Fonction :</w:t>
            </w:r>
          </w:p>
        </w:tc>
        <w:tc>
          <w:tcPr>
            <w:tcW w:w="6662" w:type="dxa"/>
          </w:tcPr>
          <w:p w14:paraId="3D6D58BF" w14:textId="77777777" w:rsidR="00235EE3" w:rsidRPr="00E8187C" w:rsidRDefault="00235EE3" w:rsidP="00235EE3">
            <w:pPr>
              <w:rPr>
                <w:i/>
                <w:sz w:val="19"/>
                <w:szCs w:val="19"/>
              </w:rPr>
            </w:pPr>
          </w:p>
        </w:tc>
      </w:tr>
      <w:tr w:rsidR="005D4664" w:rsidRPr="00E8187C" w14:paraId="7E301059" w14:textId="77777777" w:rsidTr="004413D3">
        <w:tc>
          <w:tcPr>
            <w:tcW w:w="2518" w:type="dxa"/>
          </w:tcPr>
          <w:p w14:paraId="3FA09C37" w14:textId="77777777" w:rsidR="005D4664" w:rsidRPr="00E8187C" w:rsidRDefault="005D4664" w:rsidP="00952D02">
            <w:pPr>
              <w:pStyle w:val="Fliesstext"/>
              <w:ind w:left="0"/>
              <w:rPr>
                <w:sz w:val="19"/>
                <w:szCs w:val="19"/>
                <w:lang w:val="fr-CH"/>
              </w:rPr>
            </w:pPr>
            <w:r w:rsidRPr="00E8187C">
              <w:rPr>
                <w:sz w:val="19"/>
                <w:szCs w:val="19"/>
                <w:lang w:val="fr-CH"/>
              </w:rPr>
              <w:t>Adresse</w:t>
            </w:r>
            <w:r w:rsidR="003A060E" w:rsidRPr="00E8187C">
              <w:rPr>
                <w:sz w:val="19"/>
                <w:szCs w:val="19"/>
                <w:lang w:val="fr-CH"/>
              </w:rPr>
              <w:t xml:space="preserve"> </w:t>
            </w:r>
            <w:r w:rsidR="00952D02" w:rsidRPr="00E8187C">
              <w:rPr>
                <w:sz w:val="19"/>
                <w:szCs w:val="19"/>
                <w:lang w:val="fr-CH"/>
              </w:rPr>
              <w:t>(Rue, NPA, Lieu)</w:t>
            </w:r>
            <w:r w:rsidR="000C3B42" w:rsidRPr="00E8187C">
              <w:rPr>
                <w:sz w:val="19"/>
                <w:szCs w:val="19"/>
                <w:lang w:val="fr-CH"/>
              </w:rPr>
              <w:t> </w:t>
            </w:r>
            <w:r w:rsidRPr="00E8187C">
              <w:rPr>
                <w:sz w:val="19"/>
                <w:szCs w:val="19"/>
                <w:lang w:val="fr-CH"/>
              </w:rPr>
              <w:t>:</w:t>
            </w:r>
          </w:p>
        </w:tc>
        <w:tc>
          <w:tcPr>
            <w:tcW w:w="6662" w:type="dxa"/>
          </w:tcPr>
          <w:p w14:paraId="0F95BAE8" w14:textId="77777777" w:rsidR="005D4664" w:rsidRPr="00E8187C" w:rsidRDefault="005D4664" w:rsidP="00F979D3">
            <w:pPr>
              <w:pStyle w:val="Fliesstext"/>
              <w:ind w:left="0"/>
              <w:rPr>
                <w:sz w:val="19"/>
                <w:szCs w:val="19"/>
                <w:lang w:val="fr-CH"/>
              </w:rPr>
            </w:pPr>
          </w:p>
        </w:tc>
      </w:tr>
    </w:tbl>
    <w:p w14:paraId="14F01DC5" w14:textId="1958407D" w:rsidR="00FF16AB" w:rsidRPr="00E8187C" w:rsidRDefault="00FF16AB" w:rsidP="00FF16AB">
      <w:pPr>
        <w:pStyle w:val="Fliesstext"/>
        <w:ind w:left="0"/>
        <w:rPr>
          <w:i/>
          <w:color w:val="3366FF"/>
          <w:sz w:val="18"/>
          <w:szCs w:val="18"/>
          <w:lang w:val="fr-CH"/>
        </w:rPr>
      </w:pPr>
      <w:r w:rsidRPr="00E8187C">
        <w:rPr>
          <w:b/>
          <w:color w:val="3366FF"/>
          <w:sz w:val="24"/>
          <w:szCs w:val="24"/>
          <w:lang w:val="fr-CH"/>
        </w:rPr>
        <w:t>+</w:t>
      </w:r>
      <w:r w:rsidRPr="00E8187C">
        <w:rPr>
          <w:b/>
          <w:color w:val="3366FF"/>
          <w:sz w:val="18"/>
          <w:szCs w:val="18"/>
          <w:lang w:val="fr-CH"/>
        </w:rPr>
        <w:t xml:space="preserve"> </w:t>
      </w:r>
      <w:r w:rsidR="00E8187C">
        <w:rPr>
          <w:i/>
          <w:color w:val="3366FF"/>
          <w:sz w:val="18"/>
          <w:szCs w:val="18"/>
          <w:lang w:val="fr-CH"/>
        </w:rPr>
        <w:t>Lors d’une</w:t>
      </w:r>
      <w:r w:rsidRPr="00E8187C">
        <w:rPr>
          <w:i/>
          <w:color w:val="3366FF"/>
          <w:sz w:val="18"/>
          <w:szCs w:val="18"/>
          <w:lang w:val="fr-CH"/>
        </w:rPr>
        <w:t xml:space="preserve"> collaboration entre </w:t>
      </w:r>
      <w:r w:rsidR="00834EAF" w:rsidRPr="00E8187C">
        <w:rPr>
          <w:i/>
          <w:color w:val="3366FF"/>
          <w:sz w:val="18"/>
          <w:szCs w:val="18"/>
          <w:lang w:val="fr-CH"/>
        </w:rPr>
        <w:t xml:space="preserve">2 </w:t>
      </w:r>
      <w:r w:rsidRPr="00E8187C">
        <w:rPr>
          <w:i/>
          <w:color w:val="3366FF"/>
          <w:sz w:val="18"/>
          <w:szCs w:val="18"/>
          <w:lang w:val="fr-CH"/>
        </w:rPr>
        <w:t>instituts,</w:t>
      </w:r>
      <w:r w:rsidRPr="00E8187C">
        <w:rPr>
          <w:color w:val="3366FF"/>
          <w:sz w:val="18"/>
          <w:szCs w:val="18"/>
          <w:lang w:val="fr-CH"/>
        </w:rPr>
        <w:t xml:space="preserve"> </w:t>
      </w:r>
      <w:r w:rsidRPr="00E8187C">
        <w:rPr>
          <w:i/>
          <w:color w:val="3366FF"/>
          <w:sz w:val="18"/>
          <w:szCs w:val="18"/>
          <w:lang w:val="fr-CH"/>
        </w:rPr>
        <w:t xml:space="preserve">ajouter les coordonnées de la direction de l’autre institut. </w:t>
      </w:r>
    </w:p>
    <w:p w14:paraId="5AB2D6B9" w14:textId="77777777" w:rsidR="00275463" w:rsidRPr="00E8187C" w:rsidRDefault="00275463" w:rsidP="005C4C86">
      <w:pPr>
        <w:spacing w:line="260" w:lineRule="exact"/>
      </w:pPr>
    </w:p>
    <w:p w14:paraId="19E44DFA" w14:textId="77777777" w:rsidR="00275463" w:rsidRPr="00E8187C" w:rsidRDefault="00FF16AB" w:rsidP="00275463">
      <w:pPr>
        <w:pStyle w:val="Fliesstext"/>
        <w:numPr>
          <w:ilvl w:val="0"/>
          <w:numId w:val="38"/>
        </w:numPr>
        <w:rPr>
          <w:b/>
          <w:lang w:val="fr-CH"/>
        </w:rPr>
      </w:pPr>
      <w:r w:rsidRPr="00E8187C">
        <w:rPr>
          <w:b/>
          <w:lang w:val="fr-CH"/>
        </w:rPr>
        <w:t>Responsable</w:t>
      </w:r>
      <w:r w:rsidR="00275463" w:rsidRPr="00E8187C">
        <w:rPr>
          <w:b/>
          <w:lang w:val="fr-CH"/>
        </w:rPr>
        <w:t xml:space="preserve"> du projet</w:t>
      </w:r>
    </w:p>
    <w:tbl>
      <w:tblPr>
        <w:tblW w:w="9180" w:type="dxa"/>
        <w:tblInd w:w="392" w:type="dxa"/>
        <w:tblLook w:val="01E0" w:firstRow="1" w:lastRow="1" w:firstColumn="1" w:lastColumn="1" w:noHBand="0" w:noVBand="0"/>
      </w:tblPr>
      <w:tblGrid>
        <w:gridCol w:w="1668"/>
        <w:gridCol w:w="1275"/>
        <w:gridCol w:w="2103"/>
        <w:gridCol w:w="1276"/>
        <w:gridCol w:w="2858"/>
      </w:tblGrid>
      <w:tr w:rsidR="00BF5927" w:rsidRPr="00E8187C" w14:paraId="0C9F5886" w14:textId="77777777" w:rsidTr="00D34B78">
        <w:tc>
          <w:tcPr>
            <w:tcW w:w="1668" w:type="dxa"/>
          </w:tcPr>
          <w:p w14:paraId="66903055" w14:textId="77777777" w:rsidR="00BF5927" w:rsidRPr="00E8187C" w:rsidRDefault="00BF5927" w:rsidP="00952D02">
            <w:pPr>
              <w:rPr>
                <w:sz w:val="19"/>
                <w:szCs w:val="19"/>
              </w:rPr>
            </w:pPr>
            <w:r w:rsidRPr="00E8187C">
              <w:rPr>
                <w:sz w:val="19"/>
                <w:szCs w:val="19"/>
              </w:rPr>
              <w:t>Nom / Prénom</w:t>
            </w:r>
            <w:r w:rsidR="000C3B42" w:rsidRPr="00E8187C">
              <w:rPr>
                <w:sz w:val="19"/>
                <w:szCs w:val="19"/>
              </w:rPr>
              <w:t> </w:t>
            </w:r>
            <w:r w:rsidRPr="00E8187C">
              <w:rPr>
                <w:sz w:val="19"/>
                <w:szCs w:val="19"/>
              </w:rPr>
              <w:t>:</w:t>
            </w:r>
          </w:p>
        </w:tc>
        <w:tc>
          <w:tcPr>
            <w:tcW w:w="7512" w:type="dxa"/>
            <w:gridSpan w:val="4"/>
          </w:tcPr>
          <w:p w14:paraId="449B15C7" w14:textId="77777777" w:rsidR="00BF5927" w:rsidRPr="00E8187C" w:rsidRDefault="00BF5927" w:rsidP="00D34B78">
            <w:pPr>
              <w:rPr>
                <w:i/>
                <w:sz w:val="19"/>
                <w:szCs w:val="19"/>
              </w:rPr>
            </w:pPr>
          </w:p>
        </w:tc>
      </w:tr>
      <w:tr w:rsidR="000C3B42" w:rsidRPr="00E8187C" w14:paraId="1509480C" w14:textId="77777777" w:rsidTr="00D34B78">
        <w:tc>
          <w:tcPr>
            <w:tcW w:w="2943" w:type="dxa"/>
            <w:gridSpan w:val="2"/>
          </w:tcPr>
          <w:p w14:paraId="5B2AD58B" w14:textId="77777777" w:rsidR="000C3B42" w:rsidRPr="00E8187C" w:rsidRDefault="000C3B42" w:rsidP="00952D02">
            <w:pPr>
              <w:rPr>
                <w:sz w:val="19"/>
                <w:szCs w:val="19"/>
              </w:rPr>
            </w:pPr>
            <w:r w:rsidRPr="00E8187C">
              <w:rPr>
                <w:sz w:val="19"/>
                <w:szCs w:val="19"/>
              </w:rPr>
              <w:t>Fonction :</w:t>
            </w:r>
          </w:p>
        </w:tc>
        <w:tc>
          <w:tcPr>
            <w:tcW w:w="6237" w:type="dxa"/>
            <w:gridSpan w:val="3"/>
          </w:tcPr>
          <w:p w14:paraId="154F0F43" w14:textId="77777777" w:rsidR="000C3B42" w:rsidRPr="00E8187C" w:rsidRDefault="000C3B42" w:rsidP="00D34B78">
            <w:pPr>
              <w:rPr>
                <w:i/>
                <w:sz w:val="19"/>
                <w:szCs w:val="19"/>
              </w:rPr>
            </w:pPr>
          </w:p>
        </w:tc>
      </w:tr>
      <w:tr w:rsidR="00BF5927" w:rsidRPr="00E8187C" w14:paraId="019AA792" w14:textId="77777777" w:rsidTr="00D34B78">
        <w:tc>
          <w:tcPr>
            <w:tcW w:w="1668" w:type="dxa"/>
          </w:tcPr>
          <w:p w14:paraId="201DAB82" w14:textId="77777777" w:rsidR="00BF5927" w:rsidRPr="00E8187C" w:rsidRDefault="00BF5927" w:rsidP="00952D02">
            <w:pPr>
              <w:rPr>
                <w:sz w:val="19"/>
                <w:szCs w:val="19"/>
              </w:rPr>
            </w:pPr>
            <w:r w:rsidRPr="00E8187C">
              <w:rPr>
                <w:sz w:val="19"/>
                <w:szCs w:val="19"/>
              </w:rPr>
              <w:t>E-mail:</w:t>
            </w:r>
          </w:p>
        </w:tc>
        <w:tc>
          <w:tcPr>
            <w:tcW w:w="3378" w:type="dxa"/>
            <w:gridSpan w:val="2"/>
          </w:tcPr>
          <w:p w14:paraId="2D496814" w14:textId="77777777" w:rsidR="00BF5927" w:rsidRPr="00E8187C" w:rsidRDefault="00BF5927" w:rsidP="00D34B78">
            <w:pPr>
              <w:rPr>
                <w:i/>
                <w:sz w:val="19"/>
                <w:szCs w:val="19"/>
              </w:rPr>
            </w:pPr>
          </w:p>
        </w:tc>
        <w:tc>
          <w:tcPr>
            <w:tcW w:w="1276" w:type="dxa"/>
          </w:tcPr>
          <w:p w14:paraId="742A9689" w14:textId="77777777" w:rsidR="00BF5927" w:rsidRPr="00E8187C" w:rsidRDefault="00BF5927" w:rsidP="00952D02">
            <w:pPr>
              <w:rPr>
                <w:sz w:val="19"/>
                <w:szCs w:val="19"/>
              </w:rPr>
            </w:pPr>
            <w:r w:rsidRPr="00E8187C">
              <w:rPr>
                <w:sz w:val="19"/>
                <w:szCs w:val="19"/>
              </w:rPr>
              <w:t>Téléphone:</w:t>
            </w:r>
          </w:p>
        </w:tc>
        <w:tc>
          <w:tcPr>
            <w:tcW w:w="2858" w:type="dxa"/>
          </w:tcPr>
          <w:p w14:paraId="20DE0CB8" w14:textId="77777777" w:rsidR="00BF5927" w:rsidRPr="00E8187C" w:rsidRDefault="00BF5927" w:rsidP="00D34B78">
            <w:pPr>
              <w:rPr>
                <w:i/>
                <w:sz w:val="19"/>
                <w:szCs w:val="19"/>
              </w:rPr>
            </w:pPr>
          </w:p>
        </w:tc>
      </w:tr>
    </w:tbl>
    <w:p w14:paraId="251B2C69" w14:textId="77777777" w:rsidR="00275463" w:rsidRPr="00E8187C" w:rsidRDefault="00275463" w:rsidP="005C4C86">
      <w:pPr>
        <w:spacing w:line="260" w:lineRule="exact"/>
      </w:pPr>
    </w:p>
    <w:p w14:paraId="1E837D9B" w14:textId="40393CD9" w:rsidR="00275463" w:rsidRPr="00E8187C" w:rsidRDefault="00275463" w:rsidP="00275463">
      <w:pPr>
        <w:pStyle w:val="Fliesstext"/>
        <w:numPr>
          <w:ilvl w:val="0"/>
          <w:numId w:val="38"/>
        </w:numPr>
        <w:rPr>
          <w:b/>
          <w:lang w:val="fr-CH"/>
        </w:rPr>
      </w:pPr>
      <w:r w:rsidRPr="00E8187C">
        <w:rPr>
          <w:b/>
          <w:lang w:val="fr-CH"/>
        </w:rPr>
        <w:t xml:space="preserve">Autres collaborateurs du projet </w:t>
      </w:r>
      <w:r w:rsidRPr="00E8187C">
        <w:rPr>
          <w:i/>
          <w:lang w:val="fr-CH"/>
        </w:rPr>
        <w:t>(</w:t>
      </w:r>
      <w:r w:rsidRPr="00E8187C">
        <w:rPr>
          <w:i/>
          <w:u w:val="single"/>
          <w:lang w:val="fr-CH"/>
        </w:rPr>
        <w:t>ayant la même adresse</w:t>
      </w:r>
      <w:r w:rsidRPr="00E8187C">
        <w:rPr>
          <w:i/>
          <w:lang w:val="fr-CH"/>
        </w:rPr>
        <w:t xml:space="preserve"> </w:t>
      </w:r>
      <w:r w:rsidR="00547F7A">
        <w:rPr>
          <w:i/>
          <w:lang w:val="fr-CH"/>
        </w:rPr>
        <w:t>d</w:t>
      </w:r>
      <w:r w:rsidRPr="00E8187C">
        <w:rPr>
          <w:i/>
          <w:lang w:val="fr-CH"/>
        </w:rPr>
        <w:t>u point a)</w:t>
      </w:r>
    </w:p>
    <w:tbl>
      <w:tblPr>
        <w:tblW w:w="9180" w:type="dxa"/>
        <w:tblInd w:w="392" w:type="dxa"/>
        <w:tblLook w:val="01E0" w:firstRow="1" w:lastRow="1" w:firstColumn="1" w:lastColumn="1" w:noHBand="0" w:noVBand="0"/>
      </w:tblPr>
      <w:tblGrid>
        <w:gridCol w:w="1668"/>
        <w:gridCol w:w="1275"/>
        <w:gridCol w:w="2103"/>
        <w:gridCol w:w="1276"/>
        <w:gridCol w:w="2858"/>
      </w:tblGrid>
      <w:tr w:rsidR="00763CC4" w:rsidRPr="00E8187C" w14:paraId="79A33C9F" w14:textId="77777777" w:rsidTr="00E836DB">
        <w:tc>
          <w:tcPr>
            <w:tcW w:w="1668" w:type="dxa"/>
          </w:tcPr>
          <w:p w14:paraId="357670E6" w14:textId="77777777" w:rsidR="00763CC4" w:rsidRPr="00E8187C" w:rsidRDefault="00763CC4" w:rsidP="00952D02">
            <w:pPr>
              <w:rPr>
                <w:sz w:val="19"/>
                <w:szCs w:val="19"/>
              </w:rPr>
            </w:pPr>
            <w:r w:rsidRPr="00E8187C">
              <w:rPr>
                <w:sz w:val="19"/>
                <w:szCs w:val="19"/>
              </w:rPr>
              <w:t>Nom / Prénom:</w:t>
            </w:r>
          </w:p>
        </w:tc>
        <w:tc>
          <w:tcPr>
            <w:tcW w:w="7512" w:type="dxa"/>
            <w:gridSpan w:val="4"/>
          </w:tcPr>
          <w:p w14:paraId="1BD5F1A0" w14:textId="77777777" w:rsidR="00763CC4" w:rsidRPr="00E8187C" w:rsidRDefault="00763CC4" w:rsidP="00E836DB">
            <w:pPr>
              <w:rPr>
                <w:i/>
                <w:sz w:val="19"/>
                <w:szCs w:val="19"/>
              </w:rPr>
            </w:pPr>
          </w:p>
        </w:tc>
      </w:tr>
      <w:tr w:rsidR="000C3B42" w:rsidRPr="00E8187C" w14:paraId="5833FCD3" w14:textId="77777777" w:rsidTr="00E836DB">
        <w:tc>
          <w:tcPr>
            <w:tcW w:w="2943" w:type="dxa"/>
            <w:gridSpan w:val="2"/>
          </w:tcPr>
          <w:p w14:paraId="4CA83D47" w14:textId="77777777" w:rsidR="000C3B42" w:rsidRPr="00E8187C" w:rsidRDefault="000C3B42" w:rsidP="00E836DB">
            <w:pPr>
              <w:rPr>
                <w:sz w:val="19"/>
                <w:szCs w:val="19"/>
              </w:rPr>
            </w:pPr>
            <w:r w:rsidRPr="00E8187C">
              <w:rPr>
                <w:sz w:val="19"/>
                <w:szCs w:val="19"/>
              </w:rPr>
              <w:t xml:space="preserve">Fonction : </w:t>
            </w:r>
          </w:p>
        </w:tc>
        <w:tc>
          <w:tcPr>
            <w:tcW w:w="6237" w:type="dxa"/>
            <w:gridSpan w:val="3"/>
          </w:tcPr>
          <w:p w14:paraId="6D43AC40" w14:textId="77777777" w:rsidR="000C3B42" w:rsidRPr="00E8187C" w:rsidRDefault="000C3B42" w:rsidP="00E836DB">
            <w:pPr>
              <w:rPr>
                <w:i/>
                <w:sz w:val="19"/>
                <w:szCs w:val="19"/>
              </w:rPr>
            </w:pPr>
          </w:p>
        </w:tc>
      </w:tr>
      <w:tr w:rsidR="00763CC4" w:rsidRPr="00E8187C" w14:paraId="0EB11106" w14:textId="77777777" w:rsidTr="00E836DB">
        <w:tc>
          <w:tcPr>
            <w:tcW w:w="1668" w:type="dxa"/>
          </w:tcPr>
          <w:p w14:paraId="5D7701F1" w14:textId="77777777" w:rsidR="00763CC4" w:rsidRPr="00E8187C" w:rsidRDefault="00763CC4" w:rsidP="00E836DB">
            <w:pPr>
              <w:rPr>
                <w:sz w:val="19"/>
                <w:szCs w:val="19"/>
              </w:rPr>
            </w:pPr>
            <w:r w:rsidRPr="00E8187C">
              <w:rPr>
                <w:sz w:val="19"/>
                <w:szCs w:val="19"/>
              </w:rPr>
              <w:t>E-mail</w:t>
            </w:r>
            <w:r w:rsidR="000C3B42" w:rsidRPr="00E8187C">
              <w:rPr>
                <w:sz w:val="19"/>
                <w:szCs w:val="19"/>
              </w:rPr>
              <w:t> </w:t>
            </w:r>
            <w:r w:rsidRPr="00E8187C">
              <w:rPr>
                <w:sz w:val="19"/>
                <w:szCs w:val="19"/>
              </w:rPr>
              <w:t>:</w:t>
            </w:r>
          </w:p>
        </w:tc>
        <w:tc>
          <w:tcPr>
            <w:tcW w:w="3378" w:type="dxa"/>
            <w:gridSpan w:val="2"/>
          </w:tcPr>
          <w:p w14:paraId="39926BD8" w14:textId="77777777" w:rsidR="00763CC4" w:rsidRPr="00E8187C" w:rsidRDefault="00763CC4" w:rsidP="00E836DB">
            <w:pPr>
              <w:rPr>
                <w:i/>
                <w:sz w:val="19"/>
                <w:szCs w:val="19"/>
              </w:rPr>
            </w:pPr>
          </w:p>
        </w:tc>
        <w:tc>
          <w:tcPr>
            <w:tcW w:w="1276" w:type="dxa"/>
          </w:tcPr>
          <w:p w14:paraId="41400985" w14:textId="77777777" w:rsidR="00763CC4" w:rsidRPr="00E8187C" w:rsidRDefault="00763CC4" w:rsidP="00952D02">
            <w:pPr>
              <w:rPr>
                <w:sz w:val="19"/>
                <w:szCs w:val="19"/>
              </w:rPr>
            </w:pPr>
            <w:r w:rsidRPr="00E8187C">
              <w:rPr>
                <w:sz w:val="19"/>
                <w:szCs w:val="19"/>
              </w:rPr>
              <w:t>Téléphone</w:t>
            </w:r>
            <w:r w:rsidR="000C3B42" w:rsidRPr="00E8187C">
              <w:rPr>
                <w:sz w:val="19"/>
                <w:szCs w:val="19"/>
              </w:rPr>
              <w:t> </w:t>
            </w:r>
            <w:r w:rsidRPr="00E8187C">
              <w:rPr>
                <w:sz w:val="19"/>
                <w:szCs w:val="19"/>
              </w:rPr>
              <w:t>:</w:t>
            </w:r>
          </w:p>
        </w:tc>
        <w:tc>
          <w:tcPr>
            <w:tcW w:w="2858" w:type="dxa"/>
          </w:tcPr>
          <w:p w14:paraId="50BA1B2B" w14:textId="77777777" w:rsidR="00763CC4" w:rsidRPr="00E8187C" w:rsidRDefault="00763CC4" w:rsidP="00E836DB">
            <w:pPr>
              <w:rPr>
                <w:i/>
                <w:sz w:val="19"/>
                <w:szCs w:val="19"/>
              </w:rPr>
            </w:pPr>
          </w:p>
        </w:tc>
      </w:tr>
    </w:tbl>
    <w:p w14:paraId="64CD534C" w14:textId="6A0ABCB2" w:rsidR="00275463" w:rsidRPr="00E8187C" w:rsidRDefault="00E8187C" w:rsidP="00275463">
      <w:pPr>
        <w:pStyle w:val="Fliesstext"/>
        <w:ind w:left="0"/>
        <w:rPr>
          <w:color w:val="3366FF"/>
          <w:sz w:val="18"/>
          <w:szCs w:val="18"/>
          <w:lang w:val="fr-CH"/>
        </w:rPr>
      </w:pPr>
      <w:r w:rsidRPr="00E8187C">
        <w:rPr>
          <w:b/>
          <w:color w:val="3366FF"/>
          <w:sz w:val="24"/>
          <w:szCs w:val="24"/>
          <w:lang w:val="fr-CH"/>
        </w:rPr>
        <w:t>+</w:t>
      </w:r>
      <w:r w:rsidR="00275463" w:rsidRPr="00E8187C">
        <w:rPr>
          <w:b/>
          <w:color w:val="3366FF"/>
          <w:sz w:val="18"/>
          <w:szCs w:val="18"/>
          <w:lang w:val="fr-CH"/>
        </w:rPr>
        <w:t xml:space="preserve"> </w:t>
      </w:r>
      <w:r w:rsidR="00275463" w:rsidRPr="00E8187C">
        <w:rPr>
          <w:i/>
          <w:color w:val="3366FF"/>
          <w:sz w:val="18"/>
          <w:szCs w:val="18"/>
          <w:lang w:val="fr-CH"/>
        </w:rPr>
        <w:t>Si nécessaire,</w:t>
      </w:r>
      <w:r w:rsidR="00275463" w:rsidRPr="00E8187C">
        <w:rPr>
          <w:color w:val="3366FF"/>
          <w:sz w:val="18"/>
          <w:szCs w:val="18"/>
          <w:lang w:val="fr-CH"/>
        </w:rPr>
        <w:t xml:space="preserve"> v</w:t>
      </w:r>
      <w:r w:rsidR="00275463" w:rsidRPr="00E8187C">
        <w:rPr>
          <w:i/>
          <w:color w:val="3366FF"/>
          <w:sz w:val="18"/>
          <w:szCs w:val="18"/>
          <w:lang w:val="fr-CH"/>
        </w:rPr>
        <w:t>euillez s.v.p. ajouter les autres collaborateurs participant au projet.</w:t>
      </w:r>
    </w:p>
    <w:p w14:paraId="569F2E09" w14:textId="3B651FC8" w:rsidR="00275463" w:rsidRPr="00E8187C" w:rsidRDefault="00275463" w:rsidP="00275463">
      <w:pPr>
        <w:pStyle w:val="Fliesstext"/>
        <w:numPr>
          <w:ilvl w:val="0"/>
          <w:numId w:val="38"/>
        </w:numPr>
        <w:rPr>
          <w:b/>
          <w:lang w:val="fr-CH"/>
        </w:rPr>
      </w:pPr>
      <w:r w:rsidRPr="00E8187C">
        <w:rPr>
          <w:b/>
          <w:lang w:val="fr-CH"/>
        </w:rPr>
        <w:lastRenderedPageBreak/>
        <w:t xml:space="preserve">Autres collaborateurs du projet </w:t>
      </w:r>
      <w:r w:rsidRPr="00E8187C">
        <w:rPr>
          <w:i/>
          <w:lang w:val="fr-CH"/>
        </w:rPr>
        <w:t>(</w:t>
      </w:r>
      <w:r w:rsidRPr="00E8187C">
        <w:rPr>
          <w:i/>
          <w:u w:val="single"/>
          <w:lang w:val="fr-CH"/>
        </w:rPr>
        <w:t>ayant une adresse différente</w:t>
      </w:r>
      <w:r w:rsidR="00547F7A">
        <w:rPr>
          <w:i/>
          <w:lang w:val="fr-CH"/>
        </w:rPr>
        <w:t xml:space="preserve"> d</w:t>
      </w:r>
      <w:r w:rsidRPr="00E8187C">
        <w:rPr>
          <w:i/>
          <w:lang w:val="fr-CH"/>
        </w:rPr>
        <w:t>u point a)</w:t>
      </w:r>
    </w:p>
    <w:tbl>
      <w:tblPr>
        <w:tblW w:w="9132" w:type="dxa"/>
        <w:tblInd w:w="392" w:type="dxa"/>
        <w:tblLook w:val="01E0" w:firstRow="1" w:lastRow="1" w:firstColumn="1" w:lastColumn="1" w:noHBand="0" w:noVBand="0"/>
      </w:tblPr>
      <w:tblGrid>
        <w:gridCol w:w="2160"/>
        <w:gridCol w:w="3027"/>
        <w:gridCol w:w="1276"/>
        <w:gridCol w:w="2669"/>
      </w:tblGrid>
      <w:tr w:rsidR="00763CC4" w:rsidRPr="00E8187C" w14:paraId="190CDE1D" w14:textId="77777777" w:rsidTr="00F50632">
        <w:tc>
          <w:tcPr>
            <w:tcW w:w="2160" w:type="dxa"/>
          </w:tcPr>
          <w:p w14:paraId="33B5EA4F" w14:textId="77777777" w:rsidR="00763CC4" w:rsidRPr="00E8187C" w:rsidRDefault="00952D02" w:rsidP="003A3329">
            <w:pPr>
              <w:rPr>
                <w:sz w:val="19"/>
                <w:szCs w:val="19"/>
              </w:rPr>
            </w:pPr>
            <w:r w:rsidRPr="00E8187C">
              <w:rPr>
                <w:sz w:val="19"/>
                <w:szCs w:val="19"/>
              </w:rPr>
              <w:t>Nom</w:t>
            </w:r>
            <w:r w:rsidR="00763CC4" w:rsidRPr="00E8187C">
              <w:rPr>
                <w:sz w:val="19"/>
                <w:szCs w:val="19"/>
              </w:rPr>
              <w:t xml:space="preserve"> / Prénom</w:t>
            </w:r>
            <w:r w:rsidR="000C3B42" w:rsidRPr="00E8187C">
              <w:rPr>
                <w:sz w:val="19"/>
                <w:szCs w:val="19"/>
              </w:rPr>
              <w:t> </w:t>
            </w:r>
            <w:r w:rsidRPr="00E8187C">
              <w:rPr>
                <w:sz w:val="19"/>
                <w:szCs w:val="19"/>
              </w:rPr>
              <w:t>:</w:t>
            </w:r>
          </w:p>
        </w:tc>
        <w:tc>
          <w:tcPr>
            <w:tcW w:w="6972" w:type="dxa"/>
            <w:gridSpan w:val="3"/>
          </w:tcPr>
          <w:p w14:paraId="64EAA6C6" w14:textId="77777777" w:rsidR="00763CC4" w:rsidRPr="00E8187C" w:rsidRDefault="00763CC4" w:rsidP="003A3329">
            <w:pPr>
              <w:rPr>
                <w:i/>
                <w:sz w:val="19"/>
                <w:szCs w:val="19"/>
              </w:rPr>
            </w:pPr>
          </w:p>
        </w:tc>
      </w:tr>
      <w:tr w:rsidR="00F50632" w:rsidRPr="00E8187C" w14:paraId="75C6BF78" w14:textId="77777777" w:rsidTr="00B448E7">
        <w:tc>
          <w:tcPr>
            <w:tcW w:w="2160" w:type="dxa"/>
          </w:tcPr>
          <w:p w14:paraId="1DB1AC65" w14:textId="733557EA" w:rsidR="00F50632" w:rsidRPr="00E8187C" w:rsidRDefault="00F50632" w:rsidP="003A3329">
            <w:pPr>
              <w:rPr>
                <w:sz w:val="19"/>
                <w:szCs w:val="19"/>
              </w:rPr>
            </w:pPr>
            <w:r w:rsidRPr="00E8187C">
              <w:rPr>
                <w:sz w:val="19"/>
                <w:szCs w:val="19"/>
              </w:rPr>
              <w:t>Adresse de l’Institut :</w:t>
            </w:r>
          </w:p>
        </w:tc>
        <w:tc>
          <w:tcPr>
            <w:tcW w:w="6972" w:type="dxa"/>
            <w:gridSpan w:val="3"/>
          </w:tcPr>
          <w:p w14:paraId="22D58E74" w14:textId="77777777" w:rsidR="00F50632" w:rsidRPr="00E8187C" w:rsidRDefault="00F50632" w:rsidP="003A3329">
            <w:pPr>
              <w:rPr>
                <w:i/>
                <w:sz w:val="19"/>
                <w:szCs w:val="19"/>
              </w:rPr>
            </w:pPr>
          </w:p>
        </w:tc>
      </w:tr>
      <w:tr w:rsidR="00F50632" w:rsidRPr="00E8187C" w14:paraId="04DC70B1" w14:textId="77777777" w:rsidTr="00387BA0">
        <w:tc>
          <w:tcPr>
            <w:tcW w:w="2160" w:type="dxa"/>
          </w:tcPr>
          <w:p w14:paraId="64AC5BCC" w14:textId="77777777" w:rsidR="00F50632" w:rsidRPr="00E8187C" w:rsidRDefault="00F50632" w:rsidP="003A3329">
            <w:pPr>
              <w:rPr>
                <w:sz w:val="19"/>
                <w:szCs w:val="19"/>
              </w:rPr>
            </w:pPr>
            <w:r w:rsidRPr="00E8187C">
              <w:rPr>
                <w:sz w:val="19"/>
                <w:szCs w:val="19"/>
              </w:rPr>
              <w:t>F</w:t>
            </w:r>
            <w:r w:rsidRPr="00E8187C">
              <w:t>onction :</w:t>
            </w:r>
          </w:p>
        </w:tc>
        <w:tc>
          <w:tcPr>
            <w:tcW w:w="6972" w:type="dxa"/>
            <w:gridSpan w:val="3"/>
          </w:tcPr>
          <w:p w14:paraId="1418575E" w14:textId="77777777" w:rsidR="00F50632" w:rsidRPr="00E8187C" w:rsidRDefault="00F50632" w:rsidP="003A3329">
            <w:pPr>
              <w:rPr>
                <w:i/>
                <w:sz w:val="19"/>
                <w:szCs w:val="19"/>
              </w:rPr>
            </w:pPr>
          </w:p>
        </w:tc>
      </w:tr>
      <w:tr w:rsidR="003A3329" w:rsidRPr="00E8187C" w14:paraId="445D90F0" w14:textId="77777777" w:rsidTr="00F50632">
        <w:tc>
          <w:tcPr>
            <w:tcW w:w="2160" w:type="dxa"/>
          </w:tcPr>
          <w:p w14:paraId="17DBEAFA" w14:textId="77777777" w:rsidR="003A3329" w:rsidRPr="00E8187C" w:rsidRDefault="003A3329" w:rsidP="00952D02">
            <w:pPr>
              <w:rPr>
                <w:sz w:val="19"/>
                <w:szCs w:val="19"/>
              </w:rPr>
            </w:pPr>
            <w:r w:rsidRPr="00E8187C">
              <w:rPr>
                <w:sz w:val="19"/>
                <w:szCs w:val="19"/>
              </w:rPr>
              <w:t>E-mail:</w:t>
            </w:r>
          </w:p>
        </w:tc>
        <w:tc>
          <w:tcPr>
            <w:tcW w:w="3027" w:type="dxa"/>
          </w:tcPr>
          <w:p w14:paraId="6AD246E5" w14:textId="77777777" w:rsidR="003A3329" w:rsidRPr="00E8187C" w:rsidRDefault="003A3329" w:rsidP="003A3329">
            <w:pPr>
              <w:rPr>
                <w:i/>
                <w:sz w:val="19"/>
                <w:szCs w:val="19"/>
              </w:rPr>
            </w:pPr>
          </w:p>
        </w:tc>
        <w:tc>
          <w:tcPr>
            <w:tcW w:w="1276" w:type="dxa"/>
          </w:tcPr>
          <w:p w14:paraId="1FF6A35F" w14:textId="77777777" w:rsidR="003A3329" w:rsidRPr="00E8187C" w:rsidRDefault="003A3329" w:rsidP="00952D02">
            <w:pPr>
              <w:rPr>
                <w:sz w:val="19"/>
                <w:szCs w:val="19"/>
              </w:rPr>
            </w:pPr>
            <w:r w:rsidRPr="00E8187C">
              <w:rPr>
                <w:sz w:val="19"/>
                <w:szCs w:val="19"/>
              </w:rPr>
              <w:t>Téléphone:</w:t>
            </w:r>
          </w:p>
        </w:tc>
        <w:tc>
          <w:tcPr>
            <w:tcW w:w="2669" w:type="dxa"/>
          </w:tcPr>
          <w:p w14:paraId="53E647CE" w14:textId="77777777" w:rsidR="003A3329" w:rsidRPr="00E8187C" w:rsidRDefault="003A3329" w:rsidP="003A3329">
            <w:pPr>
              <w:rPr>
                <w:i/>
                <w:sz w:val="19"/>
                <w:szCs w:val="19"/>
              </w:rPr>
            </w:pPr>
          </w:p>
        </w:tc>
      </w:tr>
    </w:tbl>
    <w:p w14:paraId="6B39DF5A" w14:textId="4D5C3404" w:rsidR="00275463" w:rsidRPr="00E8187C" w:rsidRDefault="00E8187C" w:rsidP="00275463">
      <w:pPr>
        <w:pStyle w:val="Fliesstext"/>
        <w:ind w:left="0"/>
        <w:rPr>
          <w:i/>
          <w:color w:val="3366FF"/>
          <w:sz w:val="18"/>
          <w:szCs w:val="18"/>
          <w:lang w:val="fr-CH"/>
        </w:rPr>
      </w:pPr>
      <w:r w:rsidRPr="00E8187C">
        <w:rPr>
          <w:b/>
          <w:color w:val="3366FF"/>
          <w:sz w:val="24"/>
          <w:szCs w:val="24"/>
          <w:lang w:val="fr-CH"/>
        </w:rPr>
        <w:t>+</w:t>
      </w:r>
      <w:r w:rsidR="00275463" w:rsidRPr="00E8187C">
        <w:rPr>
          <w:b/>
          <w:color w:val="3366FF"/>
          <w:sz w:val="18"/>
          <w:szCs w:val="18"/>
          <w:lang w:val="fr-CH"/>
        </w:rPr>
        <w:t xml:space="preserve"> </w:t>
      </w:r>
      <w:r w:rsidR="00275463" w:rsidRPr="00E8187C">
        <w:rPr>
          <w:i/>
          <w:color w:val="3366FF"/>
          <w:sz w:val="18"/>
          <w:szCs w:val="18"/>
          <w:lang w:val="fr-CH"/>
        </w:rPr>
        <w:t>Si nécessaire,</w:t>
      </w:r>
      <w:r w:rsidR="00275463" w:rsidRPr="00E8187C">
        <w:rPr>
          <w:color w:val="3366FF"/>
          <w:sz w:val="18"/>
          <w:szCs w:val="18"/>
          <w:lang w:val="fr-CH"/>
        </w:rPr>
        <w:t xml:space="preserve"> </w:t>
      </w:r>
      <w:r w:rsidR="00275463" w:rsidRPr="00E8187C">
        <w:rPr>
          <w:i/>
          <w:color w:val="3366FF"/>
          <w:sz w:val="18"/>
          <w:szCs w:val="18"/>
          <w:lang w:val="fr-CH"/>
        </w:rPr>
        <w:t xml:space="preserve">ajouter les autres collaborateurs participant au projet ayant une adresse différente </w:t>
      </w:r>
      <w:r>
        <w:rPr>
          <w:i/>
          <w:color w:val="3366FF"/>
          <w:sz w:val="18"/>
          <w:szCs w:val="18"/>
          <w:lang w:val="fr-CH"/>
        </w:rPr>
        <w:t>d</w:t>
      </w:r>
      <w:r w:rsidR="00275463" w:rsidRPr="00E8187C">
        <w:rPr>
          <w:i/>
          <w:color w:val="3366FF"/>
          <w:sz w:val="18"/>
          <w:szCs w:val="18"/>
          <w:lang w:val="fr-CH"/>
        </w:rPr>
        <w:t>u point a.</w:t>
      </w:r>
      <w:r w:rsidR="00FF16AB" w:rsidRPr="00E8187C">
        <w:rPr>
          <w:i/>
          <w:color w:val="3366FF"/>
          <w:sz w:val="18"/>
          <w:szCs w:val="18"/>
          <w:lang w:val="fr-CH"/>
        </w:rPr>
        <w:t xml:space="preserve"> </w:t>
      </w:r>
    </w:p>
    <w:p w14:paraId="2071B95F" w14:textId="1429B0B9" w:rsidR="000C3B42" w:rsidRPr="00EB37DA" w:rsidRDefault="000C3B42" w:rsidP="005C4C86">
      <w:pPr>
        <w:pStyle w:val="Fliesstext"/>
        <w:spacing w:after="0"/>
        <w:ind w:left="0"/>
        <w:rPr>
          <w:sz w:val="19"/>
          <w:szCs w:val="19"/>
          <w:lang w:val="fr-CH"/>
        </w:rPr>
      </w:pPr>
    </w:p>
    <w:p w14:paraId="45E13D30" w14:textId="77777777" w:rsidR="00275463" w:rsidRPr="00E8187C" w:rsidRDefault="007E4A20" w:rsidP="007E4A20">
      <w:pPr>
        <w:pStyle w:val="Fliesstext"/>
        <w:ind w:left="0"/>
        <w:rPr>
          <w:b/>
          <w:sz w:val="24"/>
          <w:szCs w:val="24"/>
          <w:u w:val="single"/>
          <w:lang w:val="fr-CH"/>
        </w:rPr>
      </w:pPr>
      <w:r w:rsidRPr="00E8187C">
        <w:rPr>
          <w:b/>
          <w:sz w:val="24"/>
          <w:szCs w:val="24"/>
          <w:lang w:val="fr-CH"/>
        </w:rPr>
        <w:t>2.</w:t>
      </w:r>
      <w:r w:rsidRPr="00E8187C">
        <w:rPr>
          <w:b/>
          <w:sz w:val="24"/>
          <w:szCs w:val="24"/>
          <w:lang w:val="fr-CH"/>
        </w:rPr>
        <w:tab/>
      </w:r>
      <w:r w:rsidRPr="00E8187C">
        <w:rPr>
          <w:b/>
          <w:sz w:val="24"/>
          <w:szCs w:val="24"/>
          <w:u w:val="single"/>
          <w:lang w:val="fr-CH"/>
        </w:rPr>
        <w:t>D</w:t>
      </w:r>
      <w:r w:rsidR="00275463" w:rsidRPr="00E8187C">
        <w:rPr>
          <w:b/>
          <w:sz w:val="24"/>
          <w:szCs w:val="24"/>
          <w:u w:val="single"/>
          <w:lang w:val="fr-CH"/>
        </w:rPr>
        <w:t>escription du projet</w:t>
      </w:r>
    </w:p>
    <w:p w14:paraId="6CF545CF" w14:textId="77777777" w:rsidR="00275463" w:rsidRPr="00E8187C" w:rsidRDefault="00275463" w:rsidP="00275463"/>
    <w:p w14:paraId="1883FB35" w14:textId="6F8D8E98" w:rsidR="00275463" w:rsidRPr="00E8187C" w:rsidRDefault="00275463" w:rsidP="00275463">
      <w:pPr>
        <w:numPr>
          <w:ilvl w:val="0"/>
          <w:numId w:val="40"/>
        </w:numPr>
        <w:spacing w:after="60"/>
        <w:ind w:left="357" w:hanging="357"/>
        <w:rPr>
          <w:b/>
        </w:rPr>
      </w:pPr>
      <w:r w:rsidRPr="00E8187C">
        <w:rPr>
          <w:b/>
        </w:rPr>
        <w:t xml:space="preserve">Titre exact </w:t>
      </w:r>
      <w:r w:rsidR="0008077F" w:rsidRPr="00E8187C">
        <w:rPr>
          <w:b/>
        </w:rPr>
        <w:t>du</w:t>
      </w:r>
      <w:r w:rsidRPr="00E8187C">
        <w:rPr>
          <w:b/>
        </w:rPr>
        <w:t xml:space="preserve"> projet</w:t>
      </w:r>
    </w:p>
    <w:tbl>
      <w:tblPr>
        <w:tblW w:w="9214" w:type="dxa"/>
        <w:tblInd w:w="284" w:type="dxa"/>
        <w:tblLook w:val="01E0" w:firstRow="1" w:lastRow="1" w:firstColumn="1" w:lastColumn="1" w:noHBand="0" w:noVBand="0"/>
      </w:tblPr>
      <w:tblGrid>
        <w:gridCol w:w="9214"/>
      </w:tblGrid>
      <w:tr w:rsidR="00275463" w:rsidRPr="00E8187C" w14:paraId="7615086E" w14:textId="77777777" w:rsidTr="00E8187C">
        <w:tc>
          <w:tcPr>
            <w:tcW w:w="9214" w:type="dxa"/>
          </w:tcPr>
          <w:p w14:paraId="1A48CE0A" w14:textId="77777777" w:rsidR="00275463" w:rsidRPr="00E8187C" w:rsidRDefault="00275463" w:rsidP="008952C9">
            <w:pPr>
              <w:spacing w:before="120" w:line="240" w:lineRule="auto"/>
            </w:pPr>
          </w:p>
        </w:tc>
      </w:tr>
    </w:tbl>
    <w:p w14:paraId="1FF16A03" w14:textId="77777777" w:rsidR="00275463" w:rsidRPr="00E8187C" w:rsidRDefault="00275463" w:rsidP="00275463"/>
    <w:p w14:paraId="0B7CA6EC" w14:textId="77777777" w:rsidR="00275463" w:rsidRPr="00E8187C" w:rsidRDefault="00275463" w:rsidP="00275463">
      <w:pPr>
        <w:numPr>
          <w:ilvl w:val="0"/>
          <w:numId w:val="40"/>
        </w:numPr>
        <w:spacing w:after="60"/>
        <w:ind w:left="357" w:hanging="357"/>
        <w:rPr>
          <w:b/>
        </w:rPr>
      </w:pPr>
      <w:r w:rsidRPr="00E8187C">
        <w:rPr>
          <w:b/>
        </w:rPr>
        <w:t>Type de projet</w:t>
      </w:r>
      <w:r w:rsidR="0024358A" w:rsidRPr="00E8187C">
        <w:rPr>
          <w:b/>
        </w:rPr>
        <w:t xml:space="preserve"> et publication</w:t>
      </w:r>
      <w:r w:rsidRPr="00E8187C">
        <w:rPr>
          <w:b/>
        </w:rPr>
        <w:t xml:space="preserve"> </w:t>
      </w:r>
      <w:r w:rsidR="003A060E" w:rsidRPr="00E8187C">
        <w:rPr>
          <w:b/>
        </w:rPr>
        <w:br/>
      </w:r>
      <w:r w:rsidRPr="00E8187C">
        <w:rPr>
          <w:i/>
        </w:rPr>
        <w:t>(</w:t>
      </w:r>
      <w:r w:rsidR="003A060E" w:rsidRPr="00E8187C">
        <w:rPr>
          <w:i/>
        </w:rPr>
        <w:t xml:space="preserve">p.ex. mandat, </w:t>
      </w:r>
      <w:r w:rsidRPr="00E8187C">
        <w:rPr>
          <w:i/>
        </w:rPr>
        <w:t>projet scientifique général, projet FNS, thèse, diplôme,…)</w:t>
      </w:r>
    </w:p>
    <w:tbl>
      <w:tblPr>
        <w:tblW w:w="9286" w:type="dxa"/>
        <w:tblInd w:w="284" w:type="dxa"/>
        <w:tblLook w:val="01E0" w:firstRow="1" w:lastRow="1" w:firstColumn="1" w:lastColumn="1" w:noHBand="0" w:noVBand="0"/>
      </w:tblPr>
      <w:tblGrid>
        <w:gridCol w:w="9286"/>
      </w:tblGrid>
      <w:tr w:rsidR="00275463" w:rsidRPr="00E8187C" w14:paraId="0249DA22" w14:textId="77777777" w:rsidTr="00E8187C">
        <w:tc>
          <w:tcPr>
            <w:tcW w:w="9286" w:type="dxa"/>
          </w:tcPr>
          <w:p w14:paraId="481C5731" w14:textId="77777777" w:rsidR="00275463" w:rsidRPr="00E8187C" w:rsidRDefault="00275463" w:rsidP="008952C9">
            <w:pPr>
              <w:spacing w:before="120" w:line="240" w:lineRule="auto"/>
            </w:pPr>
          </w:p>
        </w:tc>
      </w:tr>
      <w:tr w:rsidR="00675AB6" w:rsidRPr="00E8187C" w14:paraId="09B9C1F7" w14:textId="77777777" w:rsidTr="00E8187C">
        <w:tc>
          <w:tcPr>
            <w:tcW w:w="9286" w:type="dxa"/>
          </w:tcPr>
          <w:p w14:paraId="6641E9F8" w14:textId="706645D0" w:rsidR="00675AB6" w:rsidRPr="00E8187C" w:rsidRDefault="00EB37DA" w:rsidP="00220CBD">
            <w:pPr>
              <w:rPr>
                <w:sz w:val="19"/>
                <w:szCs w:val="19"/>
              </w:rPr>
            </w:pPr>
            <w:sdt>
              <w:sdtPr>
                <w:rPr>
                  <w:rFonts w:cs="Arial"/>
                  <w:color w:val="000000"/>
                  <w:sz w:val="19"/>
                  <w:szCs w:val="19"/>
                </w:rPr>
                <w:id w:val="133297632"/>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sz w:val="19"/>
                    <w:szCs w:val="19"/>
                  </w:rPr>
                  <w:t>☐</w:t>
                </w:r>
              </w:sdtContent>
            </w:sdt>
            <w:r w:rsidR="00220CBD" w:rsidRPr="00E8187C">
              <w:rPr>
                <w:rFonts w:cs="Arial"/>
                <w:color w:val="000000"/>
                <w:sz w:val="19"/>
                <w:szCs w:val="19"/>
              </w:rPr>
              <w:t xml:space="preserve">  </w:t>
            </w:r>
            <w:r w:rsidR="00763CC4" w:rsidRPr="00E8187C">
              <w:rPr>
                <w:rFonts w:cs="Arial"/>
                <w:color w:val="000000"/>
                <w:sz w:val="19"/>
                <w:szCs w:val="19"/>
              </w:rPr>
              <w:t>Avec publication</w:t>
            </w:r>
            <w:r w:rsidR="00675AB6" w:rsidRPr="00E8187C">
              <w:rPr>
                <w:rFonts w:cs="Arial"/>
                <w:color w:val="000000"/>
                <w:sz w:val="19"/>
                <w:szCs w:val="19"/>
              </w:rPr>
              <w:t xml:space="preserve">    </w:t>
            </w:r>
            <w:r w:rsidR="00675AB6" w:rsidRPr="00E8187C">
              <w:rPr>
                <w:rFonts w:cs="Arial"/>
                <w:sz w:val="19"/>
                <w:szCs w:val="19"/>
              </w:rPr>
              <w:t xml:space="preserve"> </w:t>
            </w:r>
            <w:sdt>
              <w:sdtPr>
                <w:rPr>
                  <w:rFonts w:cs="Arial"/>
                  <w:sz w:val="19"/>
                  <w:szCs w:val="19"/>
                </w:rPr>
                <w:id w:val="1809666419"/>
                <w14:checkbox>
                  <w14:checked w14:val="0"/>
                  <w14:checkedState w14:val="2612" w14:font="MS Gothic"/>
                  <w14:uncheckedState w14:val="2610" w14:font="MS Gothic"/>
                </w14:checkbox>
              </w:sdtPr>
              <w:sdtEndPr/>
              <w:sdtContent>
                <w:r w:rsidR="00220CBD" w:rsidRPr="00E8187C">
                  <w:rPr>
                    <w:rFonts w:ascii="MS Gothic" w:eastAsia="MS Gothic" w:hAnsi="MS Gothic" w:cs="Arial"/>
                    <w:sz w:val="19"/>
                    <w:szCs w:val="19"/>
                  </w:rPr>
                  <w:t>☐</w:t>
                </w:r>
              </w:sdtContent>
            </w:sdt>
            <w:r w:rsidR="00675AB6" w:rsidRPr="00E8187C">
              <w:rPr>
                <w:rFonts w:cs="Arial"/>
                <w:color w:val="000000"/>
                <w:sz w:val="19"/>
                <w:szCs w:val="19"/>
              </w:rPr>
              <w:t xml:space="preserve">  </w:t>
            </w:r>
            <w:r w:rsidR="00763CC4" w:rsidRPr="00E8187C">
              <w:rPr>
                <w:sz w:val="19"/>
                <w:szCs w:val="19"/>
              </w:rPr>
              <w:t>Sans publication des résultats</w:t>
            </w:r>
          </w:p>
        </w:tc>
      </w:tr>
    </w:tbl>
    <w:p w14:paraId="3652D64E" w14:textId="77777777" w:rsidR="00275463" w:rsidRPr="00E8187C" w:rsidRDefault="00275463" w:rsidP="00275463"/>
    <w:p w14:paraId="22F4434F" w14:textId="16B519CA" w:rsidR="00275463" w:rsidRPr="00E8187C" w:rsidRDefault="00275463" w:rsidP="00275463">
      <w:pPr>
        <w:numPr>
          <w:ilvl w:val="0"/>
          <w:numId w:val="40"/>
        </w:numPr>
        <w:spacing w:after="60"/>
        <w:ind w:left="357" w:hanging="357"/>
        <w:rPr>
          <w:b/>
        </w:rPr>
      </w:pPr>
      <w:r w:rsidRPr="00E8187C">
        <w:rPr>
          <w:b/>
        </w:rPr>
        <w:t xml:space="preserve">Description </w:t>
      </w:r>
      <w:r w:rsidR="00547F7A">
        <w:rPr>
          <w:b/>
        </w:rPr>
        <w:t>du</w:t>
      </w:r>
      <w:r w:rsidRPr="00E8187C">
        <w:rPr>
          <w:b/>
        </w:rPr>
        <w:t xml:space="preserve"> projet (</w:t>
      </w:r>
      <w:r w:rsidR="006F7EAA" w:rsidRPr="00E8187C">
        <w:rPr>
          <w:b/>
        </w:rPr>
        <w:t xml:space="preserve">veuillez </w:t>
      </w:r>
      <w:r w:rsidR="00547F7A">
        <w:rPr>
          <w:b/>
        </w:rPr>
        <w:t xml:space="preserve">le </w:t>
      </w:r>
      <w:r w:rsidR="006F7EAA" w:rsidRPr="00E8187C">
        <w:rPr>
          <w:b/>
        </w:rPr>
        <w:t xml:space="preserve">détailler </w:t>
      </w:r>
      <w:r w:rsidR="008D5F55" w:rsidRPr="00E8187C">
        <w:rPr>
          <w:b/>
        </w:rPr>
        <w:t>entre un quart et une</w:t>
      </w:r>
      <w:r w:rsidR="004413D3" w:rsidRPr="00E8187C">
        <w:rPr>
          <w:b/>
        </w:rPr>
        <w:t xml:space="preserve"> demi-</w:t>
      </w:r>
      <w:r w:rsidRPr="00E8187C">
        <w:rPr>
          <w:b/>
        </w:rPr>
        <w:t>page)</w:t>
      </w:r>
    </w:p>
    <w:tbl>
      <w:tblPr>
        <w:tblW w:w="9214" w:type="dxa"/>
        <w:tblInd w:w="284" w:type="dxa"/>
        <w:tblLook w:val="01E0" w:firstRow="1" w:lastRow="1" w:firstColumn="1" w:lastColumn="1" w:noHBand="0" w:noVBand="0"/>
      </w:tblPr>
      <w:tblGrid>
        <w:gridCol w:w="9214"/>
      </w:tblGrid>
      <w:tr w:rsidR="00275463" w:rsidRPr="00E8187C" w14:paraId="0CCEE64C" w14:textId="77777777" w:rsidTr="00E8187C">
        <w:tc>
          <w:tcPr>
            <w:tcW w:w="9214" w:type="dxa"/>
          </w:tcPr>
          <w:p w14:paraId="0FC6E06E" w14:textId="77777777" w:rsidR="00275463" w:rsidRPr="00E8187C" w:rsidRDefault="00275463" w:rsidP="00275463">
            <w:pPr>
              <w:rPr>
                <w:sz w:val="19"/>
                <w:szCs w:val="19"/>
              </w:rPr>
            </w:pPr>
          </w:p>
          <w:p w14:paraId="5B9C8E50" w14:textId="77777777" w:rsidR="00626600" w:rsidRPr="00E8187C" w:rsidRDefault="00626600" w:rsidP="00275463">
            <w:pPr>
              <w:rPr>
                <w:sz w:val="19"/>
                <w:szCs w:val="19"/>
              </w:rPr>
            </w:pPr>
          </w:p>
          <w:p w14:paraId="200C6F4D" w14:textId="77777777" w:rsidR="00626600" w:rsidRPr="00E8187C" w:rsidRDefault="00626600" w:rsidP="00275463">
            <w:pPr>
              <w:rPr>
                <w:sz w:val="19"/>
                <w:szCs w:val="19"/>
              </w:rPr>
            </w:pPr>
          </w:p>
          <w:p w14:paraId="1816A774" w14:textId="77777777" w:rsidR="00626600" w:rsidRPr="00E8187C" w:rsidRDefault="00626600" w:rsidP="00275463">
            <w:pPr>
              <w:rPr>
                <w:sz w:val="19"/>
                <w:szCs w:val="19"/>
              </w:rPr>
            </w:pPr>
          </w:p>
          <w:p w14:paraId="3822D5BF" w14:textId="77777777" w:rsidR="00626600" w:rsidRPr="00E8187C" w:rsidRDefault="00626600" w:rsidP="00275463">
            <w:pPr>
              <w:rPr>
                <w:sz w:val="19"/>
                <w:szCs w:val="19"/>
              </w:rPr>
            </w:pPr>
          </w:p>
          <w:p w14:paraId="2B6EDA9A" w14:textId="77777777" w:rsidR="00626600" w:rsidRPr="00E8187C" w:rsidRDefault="00626600" w:rsidP="00275463">
            <w:pPr>
              <w:rPr>
                <w:sz w:val="19"/>
                <w:szCs w:val="19"/>
              </w:rPr>
            </w:pPr>
          </w:p>
          <w:p w14:paraId="70205FBF" w14:textId="4C1100CC" w:rsidR="00626600" w:rsidRPr="00E8187C" w:rsidRDefault="00626600" w:rsidP="00275463">
            <w:pPr>
              <w:rPr>
                <w:sz w:val="19"/>
                <w:szCs w:val="19"/>
              </w:rPr>
            </w:pPr>
          </w:p>
          <w:p w14:paraId="250602E5" w14:textId="77777777" w:rsidR="00626600" w:rsidRPr="00E8187C" w:rsidRDefault="00626600" w:rsidP="00275463">
            <w:pPr>
              <w:rPr>
                <w:sz w:val="19"/>
                <w:szCs w:val="19"/>
              </w:rPr>
            </w:pPr>
          </w:p>
          <w:p w14:paraId="72A9E33B" w14:textId="77777777" w:rsidR="00626600" w:rsidRPr="00E8187C" w:rsidRDefault="00626600" w:rsidP="00275463">
            <w:pPr>
              <w:rPr>
                <w:sz w:val="19"/>
                <w:szCs w:val="19"/>
              </w:rPr>
            </w:pPr>
          </w:p>
          <w:p w14:paraId="7A7F38AE" w14:textId="77777777" w:rsidR="00626600" w:rsidRPr="00E8187C" w:rsidRDefault="00626600" w:rsidP="00275463">
            <w:pPr>
              <w:rPr>
                <w:sz w:val="19"/>
                <w:szCs w:val="19"/>
              </w:rPr>
            </w:pPr>
          </w:p>
          <w:p w14:paraId="7DAE5AED" w14:textId="77777777" w:rsidR="00275463" w:rsidRPr="00E8187C" w:rsidRDefault="00275463" w:rsidP="00275463">
            <w:pPr>
              <w:rPr>
                <w:sz w:val="19"/>
                <w:szCs w:val="19"/>
              </w:rPr>
            </w:pPr>
          </w:p>
          <w:p w14:paraId="24E32FB5" w14:textId="77777777" w:rsidR="00275463" w:rsidRPr="00E8187C" w:rsidRDefault="00275463" w:rsidP="00275463">
            <w:pPr>
              <w:rPr>
                <w:sz w:val="19"/>
                <w:szCs w:val="19"/>
              </w:rPr>
            </w:pPr>
          </w:p>
          <w:p w14:paraId="3AAA051A" w14:textId="77777777" w:rsidR="00275463" w:rsidRPr="00E8187C" w:rsidRDefault="00275463" w:rsidP="00275463">
            <w:pPr>
              <w:rPr>
                <w:sz w:val="19"/>
                <w:szCs w:val="19"/>
              </w:rPr>
            </w:pPr>
          </w:p>
          <w:p w14:paraId="279281D3" w14:textId="77777777" w:rsidR="00275463" w:rsidRPr="00E8187C" w:rsidRDefault="00275463" w:rsidP="00275463">
            <w:pPr>
              <w:rPr>
                <w:sz w:val="19"/>
                <w:szCs w:val="19"/>
              </w:rPr>
            </w:pPr>
          </w:p>
          <w:p w14:paraId="3A8B4B27" w14:textId="77777777" w:rsidR="00275463" w:rsidRPr="00E8187C" w:rsidRDefault="00275463" w:rsidP="00275463">
            <w:pPr>
              <w:rPr>
                <w:sz w:val="19"/>
                <w:szCs w:val="19"/>
              </w:rPr>
            </w:pPr>
          </w:p>
        </w:tc>
      </w:tr>
    </w:tbl>
    <w:p w14:paraId="7615D051" w14:textId="0232E984" w:rsidR="00F22BE0" w:rsidRPr="00E8187C" w:rsidRDefault="00F22BE0">
      <w:pPr>
        <w:spacing w:line="240" w:lineRule="auto"/>
      </w:pPr>
    </w:p>
    <w:p w14:paraId="6D671B14" w14:textId="5195042E" w:rsidR="00275463" w:rsidRPr="00E8187C" w:rsidRDefault="0008077F" w:rsidP="00275463">
      <w:pPr>
        <w:numPr>
          <w:ilvl w:val="0"/>
          <w:numId w:val="40"/>
        </w:numPr>
        <w:spacing w:after="60"/>
        <w:ind w:left="357" w:hanging="357"/>
        <w:rPr>
          <w:b/>
        </w:rPr>
      </w:pPr>
      <w:r w:rsidRPr="00E8187C">
        <w:rPr>
          <w:b/>
        </w:rPr>
        <w:t>C</w:t>
      </w:r>
      <w:r w:rsidR="00275463" w:rsidRPr="00E8187C">
        <w:rPr>
          <w:b/>
        </w:rPr>
        <w:t>e proje</w:t>
      </w:r>
      <w:r w:rsidR="00870833" w:rsidRPr="00E8187C">
        <w:rPr>
          <w:b/>
        </w:rPr>
        <w:t>t est-il réalisé sous mandat ?</w:t>
      </w:r>
    </w:p>
    <w:tbl>
      <w:tblPr>
        <w:tblW w:w="9286" w:type="dxa"/>
        <w:tblInd w:w="284" w:type="dxa"/>
        <w:tblLook w:val="01E0" w:firstRow="1" w:lastRow="1" w:firstColumn="1" w:lastColumn="1" w:noHBand="0" w:noVBand="0"/>
      </w:tblPr>
      <w:tblGrid>
        <w:gridCol w:w="9286"/>
      </w:tblGrid>
      <w:tr w:rsidR="00275463" w:rsidRPr="00E8187C" w14:paraId="75AC5161" w14:textId="77777777" w:rsidTr="00E8187C">
        <w:tc>
          <w:tcPr>
            <w:tcW w:w="9286" w:type="dxa"/>
          </w:tcPr>
          <w:p w14:paraId="2786B3CC" w14:textId="0086DFB0" w:rsidR="00275463" w:rsidRPr="00E8187C" w:rsidRDefault="00275463" w:rsidP="00220CBD">
            <w:r w:rsidRPr="00E8187C">
              <w:rPr>
                <w:rFonts w:cs="Arial"/>
                <w:color w:val="FF0000"/>
              </w:rPr>
              <w:br/>
            </w:r>
            <w:sdt>
              <w:sdtPr>
                <w:rPr>
                  <w:rFonts w:ascii="MS Gothic" w:eastAsia="MS Gothic" w:hAnsi="MS Gothic" w:cs="Arial"/>
                  <w:color w:val="000000"/>
                </w:rPr>
                <w:id w:val="101932953"/>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Pr="00E8187C">
              <w:rPr>
                <w:rFonts w:cs="Arial"/>
                <w:color w:val="000000"/>
              </w:rPr>
              <w:t xml:space="preserve">  Oui</w:t>
            </w:r>
            <w:r w:rsidRPr="00E8187C">
              <w:rPr>
                <w:rFonts w:cs="Arial"/>
                <w:sz w:val="16"/>
                <w:szCs w:val="16"/>
              </w:rPr>
              <w:t xml:space="preserve"> </w:t>
            </w:r>
            <w:r w:rsidR="00220CBD" w:rsidRPr="00E8187C">
              <w:rPr>
                <w:rFonts w:cs="Arial"/>
                <w:sz w:val="16"/>
                <w:szCs w:val="16"/>
              </w:rPr>
              <w:t xml:space="preserve">     </w:t>
            </w:r>
            <w:r w:rsidRPr="00E8187C">
              <w:rPr>
                <w:rFonts w:cs="Arial"/>
                <w:sz w:val="16"/>
                <w:szCs w:val="16"/>
              </w:rPr>
              <w:t xml:space="preserve"> </w:t>
            </w:r>
            <w:sdt>
              <w:sdtPr>
                <w:rPr>
                  <w:rFonts w:cs="Arial"/>
                </w:rPr>
                <w:id w:val="-530570316"/>
                <w14:checkbox>
                  <w14:checked w14:val="0"/>
                  <w14:checkedState w14:val="2612" w14:font="MS Gothic"/>
                  <w14:uncheckedState w14:val="2610" w14:font="MS Gothic"/>
                </w14:checkbox>
              </w:sdtPr>
              <w:sdtEndPr/>
              <w:sdtContent>
                <w:r w:rsidR="00220CBD" w:rsidRPr="00E8187C">
                  <w:rPr>
                    <w:rFonts w:ascii="MS Gothic" w:eastAsia="MS Gothic" w:hAnsi="MS Gothic" w:cs="Arial"/>
                  </w:rPr>
                  <w:t>☐</w:t>
                </w:r>
              </w:sdtContent>
            </w:sdt>
            <w:r w:rsidRPr="00E8187C">
              <w:rPr>
                <w:rFonts w:cs="Arial"/>
                <w:color w:val="000000"/>
              </w:rPr>
              <w:t xml:space="preserve">   </w:t>
            </w:r>
            <w:r w:rsidRPr="00E8187C">
              <w:t>Non</w:t>
            </w:r>
          </w:p>
        </w:tc>
      </w:tr>
    </w:tbl>
    <w:p w14:paraId="6EBADFE2" w14:textId="77777777" w:rsidR="00275463" w:rsidRPr="00E8187C" w:rsidRDefault="00275463" w:rsidP="00275463">
      <w:pPr>
        <w:spacing w:after="60"/>
        <w:rPr>
          <w:b/>
        </w:rPr>
      </w:pPr>
    </w:p>
    <w:p w14:paraId="122BE5CD" w14:textId="77777777" w:rsidR="00275463" w:rsidRPr="00E8187C" w:rsidRDefault="00275463" w:rsidP="00675AB6">
      <w:pPr>
        <w:spacing w:after="60"/>
        <w:ind w:left="426"/>
        <w:rPr>
          <w:sz w:val="19"/>
          <w:szCs w:val="19"/>
        </w:rPr>
      </w:pPr>
      <w:r w:rsidRPr="00E8187C">
        <w:rPr>
          <w:b/>
          <w:sz w:val="19"/>
          <w:szCs w:val="19"/>
        </w:rPr>
        <w:t>Si oui</w:t>
      </w:r>
      <w:r w:rsidRPr="00E8187C">
        <w:rPr>
          <w:sz w:val="19"/>
          <w:szCs w:val="19"/>
        </w:rPr>
        <w:t xml:space="preserve">, </w:t>
      </w:r>
      <w:r w:rsidRPr="00E8187C">
        <w:rPr>
          <w:i/>
          <w:sz w:val="19"/>
          <w:szCs w:val="19"/>
        </w:rPr>
        <w:t>veuillez nous faire parvenir séparément une preuve du mandat (extrait du contrat, confirmation du mandant) et compléter les informations suivantes :</w:t>
      </w:r>
    </w:p>
    <w:tbl>
      <w:tblPr>
        <w:tblW w:w="9180" w:type="dxa"/>
        <w:tblLook w:val="01E0" w:firstRow="1" w:lastRow="1" w:firstColumn="1" w:lastColumn="1" w:noHBand="0" w:noVBand="0"/>
      </w:tblPr>
      <w:tblGrid>
        <w:gridCol w:w="2518"/>
        <w:gridCol w:w="6662"/>
      </w:tblGrid>
      <w:tr w:rsidR="00275463" w:rsidRPr="00E8187C" w14:paraId="0880C82F" w14:textId="77777777" w:rsidTr="003230A9">
        <w:tc>
          <w:tcPr>
            <w:tcW w:w="2518" w:type="dxa"/>
          </w:tcPr>
          <w:p w14:paraId="391BB753" w14:textId="77777777" w:rsidR="00275463" w:rsidRPr="00E8187C" w:rsidRDefault="00870833" w:rsidP="00675AB6">
            <w:pPr>
              <w:ind w:left="426"/>
              <w:rPr>
                <w:b/>
                <w:sz w:val="19"/>
                <w:szCs w:val="19"/>
              </w:rPr>
            </w:pPr>
            <w:r w:rsidRPr="00E8187C">
              <w:rPr>
                <w:b/>
                <w:sz w:val="19"/>
                <w:szCs w:val="19"/>
              </w:rPr>
              <w:t>M</w:t>
            </w:r>
            <w:r w:rsidR="00275463" w:rsidRPr="00E8187C">
              <w:rPr>
                <w:b/>
                <w:sz w:val="19"/>
                <w:szCs w:val="19"/>
              </w:rPr>
              <w:t>andant :</w:t>
            </w:r>
          </w:p>
        </w:tc>
        <w:tc>
          <w:tcPr>
            <w:tcW w:w="6662" w:type="dxa"/>
          </w:tcPr>
          <w:p w14:paraId="7754BA6C" w14:textId="77777777" w:rsidR="00275463" w:rsidRPr="00E8187C" w:rsidRDefault="00275463" w:rsidP="00675AB6">
            <w:pPr>
              <w:ind w:left="426"/>
              <w:rPr>
                <w:sz w:val="19"/>
                <w:szCs w:val="19"/>
              </w:rPr>
            </w:pPr>
          </w:p>
        </w:tc>
      </w:tr>
      <w:tr w:rsidR="00870833" w:rsidRPr="00E8187C" w14:paraId="5E3B1EED" w14:textId="77777777" w:rsidTr="003230A9">
        <w:tc>
          <w:tcPr>
            <w:tcW w:w="2518" w:type="dxa"/>
          </w:tcPr>
          <w:p w14:paraId="4F8C6BCB" w14:textId="77777777" w:rsidR="00870833" w:rsidRPr="00E8187C" w:rsidRDefault="00870833" w:rsidP="00675AB6">
            <w:pPr>
              <w:ind w:left="426"/>
              <w:rPr>
                <w:sz w:val="19"/>
                <w:szCs w:val="19"/>
              </w:rPr>
            </w:pPr>
            <w:r w:rsidRPr="00E8187C">
              <w:rPr>
                <w:sz w:val="19"/>
                <w:szCs w:val="19"/>
              </w:rPr>
              <w:t>Institut / Office</w:t>
            </w:r>
          </w:p>
        </w:tc>
        <w:tc>
          <w:tcPr>
            <w:tcW w:w="6662" w:type="dxa"/>
          </w:tcPr>
          <w:p w14:paraId="591037D7" w14:textId="77777777" w:rsidR="00870833" w:rsidRPr="00E8187C" w:rsidRDefault="00870833" w:rsidP="00675AB6">
            <w:pPr>
              <w:ind w:left="426"/>
              <w:rPr>
                <w:sz w:val="19"/>
                <w:szCs w:val="19"/>
              </w:rPr>
            </w:pPr>
          </w:p>
        </w:tc>
      </w:tr>
      <w:tr w:rsidR="00870833" w:rsidRPr="00E8187C" w14:paraId="6A72BCFD" w14:textId="77777777" w:rsidTr="003230A9">
        <w:tc>
          <w:tcPr>
            <w:tcW w:w="2518" w:type="dxa"/>
          </w:tcPr>
          <w:p w14:paraId="1D1E528D" w14:textId="77777777" w:rsidR="00870833" w:rsidRPr="00E8187C" w:rsidRDefault="00870833" w:rsidP="00675AB6">
            <w:pPr>
              <w:ind w:left="426"/>
              <w:rPr>
                <w:sz w:val="19"/>
                <w:szCs w:val="19"/>
              </w:rPr>
            </w:pPr>
            <w:r w:rsidRPr="00E8187C">
              <w:rPr>
                <w:sz w:val="19"/>
                <w:szCs w:val="19"/>
              </w:rPr>
              <w:t>Division / Service</w:t>
            </w:r>
          </w:p>
        </w:tc>
        <w:tc>
          <w:tcPr>
            <w:tcW w:w="6662" w:type="dxa"/>
          </w:tcPr>
          <w:p w14:paraId="2F51A6A4" w14:textId="77777777" w:rsidR="00870833" w:rsidRPr="00E8187C" w:rsidRDefault="00870833" w:rsidP="00675AB6">
            <w:pPr>
              <w:ind w:left="426"/>
              <w:rPr>
                <w:sz w:val="19"/>
                <w:szCs w:val="19"/>
              </w:rPr>
            </w:pPr>
          </w:p>
        </w:tc>
      </w:tr>
      <w:tr w:rsidR="00275463" w:rsidRPr="00E8187C" w14:paraId="4F4A10F3" w14:textId="77777777" w:rsidTr="003230A9">
        <w:tc>
          <w:tcPr>
            <w:tcW w:w="2518" w:type="dxa"/>
          </w:tcPr>
          <w:p w14:paraId="4EC926D4" w14:textId="77777777" w:rsidR="00275463" w:rsidRPr="00E8187C" w:rsidRDefault="00275463" w:rsidP="00675AB6">
            <w:pPr>
              <w:ind w:left="426"/>
              <w:rPr>
                <w:sz w:val="19"/>
                <w:szCs w:val="19"/>
              </w:rPr>
            </w:pPr>
            <w:r w:rsidRPr="00E8187C">
              <w:rPr>
                <w:sz w:val="19"/>
                <w:szCs w:val="19"/>
              </w:rPr>
              <w:t>Personne de contact :</w:t>
            </w:r>
          </w:p>
        </w:tc>
        <w:tc>
          <w:tcPr>
            <w:tcW w:w="6662" w:type="dxa"/>
          </w:tcPr>
          <w:p w14:paraId="15E36298" w14:textId="77777777" w:rsidR="00275463" w:rsidRPr="00E8187C" w:rsidRDefault="00275463" w:rsidP="00675AB6">
            <w:pPr>
              <w:ind w:left="426"/>
              <w:rPr>
                <w:sz w:val="19"/>
                <w:szCs w:val="19"/>
              </w:rPr>
            </w:pPr>
          </w:p>
        </w:tc>
      </w:tr>
      <w:tr w:rsidR="00275463" w:rsidRPr="00E8187C" w14:paraId="049908F1" w14:textId="77777777" w:rsidTr="003230A9">
        <w:tc>
          <w:tcPr>
            <w:tcW w:w="2518" w:type="dxa"/>
          </w:tcPr>
          <w:p w14:paraId="677908CD" w14:textId="77777777" w:rsidR="00275463" w:rsidRPr="00E8187C" w:rsidRDefault="00275463" w:rsidP="00675AB6">
            <w:pPr>
              <w:ind w:left="426"/>
              <w:rPr>
                <w:sz w:val="19"/>
                <w:szCs w:val="19"/>
              </w:rPr>
            </w:pPr>
            <w:r w:rsidRPr="00E8187C">
              <w:rPr>
                <w:sz w:val="19"/>
                <w:szCs w:val="19"/>
              </w:rPr>
              <w:t>Tél. :</w:t>
            </w:r>
          </w:p>
        </w:tc>
        <w:tc>
          <w:tcPr>
            <w:tcW w:w="6662" w:type="dxa"/>
          </w:tcPr>
          <w:p w14:paraId="2953881A" w14:textId="77777777" w:rsidR="00275463" w:rsidRPr="00E8187C" w:rsidRDefault="00275463" w:rsidP="00675AB6">
            <w:pPr>
              <w:ind w:left="426"/>
              <w:rPr>
                <w:sz w:val="19"/>
                <w:szCs w:val="19"/>
              </w:rPr>
            </w:pPr>
          </w:p>
        </w:tc>
      </w:tr>
      <w:tr w:rsidR="00275463" w:rsidRPr="00E8187C" w14:paraId="294C25E8" w14:textId="77777777" w:rsidTr="003230A9">
        <w:tc>
          <w:tcPr>
            <w:tcW w:w="2518" w:type="dxa"/>
          </w:tcPr>
          <w:p w14:paraId="7DF8C191" w14:textId="77777777" w:rsidR="00275463" w:rsidRPr="00E8187C" w:rsidRDefault="00275463" w:rsidP="00675AB6">
            <w:pPr>
              <w:ind w:left="426"/>
              <w:rPr>
                <w:sz w:val="19"/>
                <w:szCs w:val="19"/>
              </w:rPr>
            </w:pPr>
            <w:r w:rsidRPr="00E8187C">
              <w:rPr>
                <w:sz w:val="19"/>
                <w:szCs w:val="19"/>
              </w:rPr>
              <w:t>E-mail :</w:t>
            </w:r>
          </w:p>
        </w:tc>
        <w:tc>
          <w:tcPr>
            <w:tcW w:w="6662" w:type="dxa"/>
          </w:tcPr>
          <w:p w14:paraId="4B26C479" w14:textId="77777777" w:rsidR="00275463" w:rsidRPr="00E8187C" w:rsidRDefault="00275463" w:rsidP="00675AB6">
            <w:pPr>
              <w:ind w:left="426"/>
              <w:rPr>
                <w:sz w:val="19"/>
                <w:szCs w:val="19"/>
              </w:rPr>
            </w:pPr>
          </w:p>
        </w:tc>
      </w:tr>
    </w:tbl>
    <w:p w14:paraId="695707DA" w14:textId="77777777" w:rsidR="00275463" w:rsidRPr="00E8187C" w:rsidRDefault="00275463" w:rsidP="00275463">
      <w:pPr>
        <w:spacing w:after="60"/>
      </w:pPr>
    </w:p>
    <w:p w14:paraId="4AD5167A" w14:textId="77777777" w:rsidR="00275463" w:rsidRPr="00E8187C" w:rsidRDefault="00275463" w:rsidP="00275463">
      <w:pPr>
        <w:numPr>
          <w:ilvl w:val="0"/>
          <w:numId w:val="40"/>
        </w:numPr>
        <w:spacing w:after="60"/>
        <w:ind w:left="357" w:hanging="357"/>
        <w:rPr>
          <w:b/>
        </w:rPr>
      </w:pPr>
      <w:r w:rsidRPr="00E8187C">
        <w:rPr>
          <w:b/>
        </w:rPr>
        <w:t>Date prévue de fin de projet</w:t>
      </w:r>
    </w:p>
    <w:tbl>
      <w:tblPr>
        <w:tblW w:w="9214" w:type="dxa"/>
        <w:tblInd w:w="284" w:type="dxa"/>
        <w:tblLook w:val="01E0" w:firstRow="1" w:lastRow="1" w:firstColumn="1" w:lastColumn="1" w:noHBand="0" w:noVBand="0"/>
      </w:tblPr>
      <w:tblGrid>
        <w:gridCol w:w="9214"/>
      </w:tblGrid>
      <w:tr w:rsidR="00275463" w:rsidRPr="00E8187C" w14:paraId="13535B8A" w14:textId="77777777" w:rsidTr="007C7720">
        <w:tc>
          <w:tcPr>
            <w:tcW w:w="9214" w:type="dxa"/>
          </w:tcPr>
          <w:p w14:paraId="6BCC2FD1" w14:textId="77777777" w:rsidR="00275463" w:rsidRPr="00E8187C" w:rsidRDefault="00275463" w:rsidP="008952C9">
            <w:pPr>
              <w:spacing w:before="120" w:line="240" w:lineRule="auto"/>
            </w:pPr>
          </w:p>
        </w:tc>
      </w:tr>
    </w:tbl>
    <w:p w14:paraId="7FEB8549" w14:textId="77777777" w:rsidR="00063EC6" w:rsidRPr="007E0424" w:rsidRDefault="00063EC6" w:rsidP="005C4C86">
      <w:pPr>
        <w:pStyle w:val="Fliesstext"/>
        <w:spacing w:after="0"/>
        <w:ind w:left="0"/>
        <w:rPr>
          <w:lang w:val="fr-CH"/>
        </w:rPr>
      </w:pPr>
    </w:p>
    <w:p w14:paraId="0C214D56" w14:textId="3BAF6AF4" w:rsidR="00C165C6" w:rsidRPr="00E8187C" w:rsidRDefault="007E4A20" w:rsidP="00865F97">
      <w:pPr>
        <w:pStyle w:val="Fliesstext"/>
        <w:spacing w:after="0"/>
        <w:ind w:left="426" w:hanging="426"/>
        <w:rPr>
          <w:rFonts w:cs="Arial"/>
          <w:i/>
          <w:sz w:val="19"/>
          <w:szCs w:val="19"/>
          <w:lang w:val="fr-CH"/>
        </w:rPr>
      </w:pPr>
      <w:r w:rsidRPr="00E8187C">
        <w:rPr>
          <w:b/>
          <w:sz w:val="24"/>
          <w:szCs w:val="24"/>
          <w:lang w:val="fr-CH"/>
        </w:rPr>
        <w:lastRenderedPageBreak/>
        <w:t>3.</w:t>
      </w:r>
      <w:r w:rsidRPr="00E8187C">
        <w:rPr>
          <w:b/>
          <w:sz w:val="24"/>
          <w:szCs w:val="24"/>
          <w:lang w:val="fr-CH"/>
        </w:rPr>
        <w:tab/>
      </w:r>
      <w:r w:rsidR="00275463" w:rsidRPr="00E8187C">
        <w:rPr>
          <w:b/>
          <w:sz w:val="24"/>
          <w:szCs w:val="24"/>
          <w:u w:val="single"/>
          <w:lang w:val="fr-CH"/>
        </w:rPr>
        <w:t>Jeux de données souhaités</w:t>
      </w:r>
      <w:r w:rsidR="003A060E" w:rsidRPr="00E8187C">
        <w:rPr>
          <w:b/>
          <w:sz w:val="24"/>
          <w:szCs w:val="24"/>
          <w:u w:val="single"/>
          <w:lang w:val="fr-CH"/>
        </w:rPr>
        <w:br/>
      </w:r>
    </w:p>
    <w:tbl>
      <w:tblPr>
        <w:tblW w:w="3118" w:type="dxa"/>
        <w:tblInd w:w="392" w:type="dxa"/>
        <w:tblLook w:val="04A0" w:firstRow="1" w:lastRow="0" w:firstColumn="1" w:lastColumn="0" w:noHBand="0" w:noVBand="1"/>
      </w:tblPr>
      <w:tblGrid>
        <w:gridCol w:w="1642"/>
        <w:gridCol w:w="1453"/>
        <w:gridCol w:w="23"/>
      </w:tblGrid>
      <w:tr w:rsidR="00A2547B" w:rsidRPr="00E8187C" w14:paraId="4D4F07AE" w14:textId="77777777" w:rsidTr="00A2547B">
        <w:tc>
          <w:tcPr>
            <w:tcW w:w="3118" w:type="dxa"/>
            <w:gridSpan w:val="3"/>
          </w:tcPr>
          <w:p w14:paraId="74A08659" w14:textId="77777777" w:rsidR="00A2547B" w:rsidRPr="00E8187C" w:rsidRDefault="00A2547B" w:rsidP="008952C9">
            <w:pPr>
              <w:rPr>
                <w:rFonts w:cs="Arial"/>
                <w:b/>
                <w:color w:val="000000"/>
              </w:rPr>
            </w:pPr>
            <w:r w:rsidRPr="00E8187C">
              <w:rPr>
                <w:rFonts w:cs="Arial"/>
                <w:b/>
                <w:color w:val="000000"/>
              </w:rPr>
              <w:t xml:space="preserve">Prix </w:t>
            </w:r>
            <w:r w:rsidR="008952C9" w:rsidRPr="00E8187C">
              <w:rPr>
                <w:rFonts w:cs="Arial"/>
                <w:b/>
                <w:color w:val="000000"/>
              </w:rPr>
              <w:t>à l’unité</w:t>
            </w:r>
          </w:p>
        </w:tc>
      </w:tr>
      <w:tr w:rsidR="00A2547B" w:rsidRPr="00E8187C" w14:paraId="35F9ECAF" w14:textId="77777777" w:rsidTr="00A2547B">
        <w:trPr>
          <w:gridAfter w:val="1"/>
          <w:wAfter w:w="23" w:type="dxa"/>
        </w:trPr>
        <w:tc>
          <w:tcPr>
            <w:tcW w:w="1642" w:type="dxa"/>
          </w:tcPr>
          <w:p w14:paraId="6BE68815" w14:textId="640F17B6" w:rsidR="00A2547B" w:rsidRPr="00E8187C" w:rsidRDefault="00EB37DA" w:rsidP="00432EAD">
            <w:pPr>
              <w:rPr>
                <w:rFonts w:cs="Arial"/>
                <w:sz w:val="16"/>
                <w:szCs w:val="16"/>
              </w:rPr>
            </w:pPr>
            <w:sdt>
              <w:sdtPr>
                <w:rPr>
                  <w:rFonts w:cs="Arial"/>
                  <w:color w:val="000000"/>
                </w:rPr>
                <w:id w:val="25531811"/>
                <w14:checkbox>
                  <w14:checked w14:val="0"/>
                  <w14:checkedState w14:val="2612" w14:font="MS Gothic"/>
                  <w14:uncheckedState w14:val="2610" w14:font="MS Gothic"/>
                </w14:checkbox>
              </w:sdtPr>
              <w:sdtEndPr/>
              <w:sdtContent>
                <w:r w:rsidR="00A859BD">
                  <w:rPr>
                    <w:rFonts w:ascii="MS Gothic" w:eastAsia="MS Gothic" w:hAnsi="MS Gothic" w:cs="Arial" w:hint="eastAsia"/>
                    <w:color w:val="000000"/>
                  </w:rPr>
                  <w:t>☐</w:t>
                </w:r>
              </w:sdtContent>
            </w:sdt>
            <w:r w:rsidR="00A2547B" w:rsidRPr="00E8187C">
              <w:rPr>
                <w:rFonts w:cs="Arial"/>
                <w:color w:val="000000"/>
              </w:rPr>
              <w:t xml:space="preserve">  </w:t>
            </w:r>
            <w:r w:rsidR="00A2547B" w:rsidRPr="00E8187C">
              <w:t>2017</w:t>
            </w:r>
          </w:p>
        </w:tc>
        <w:tc>
          <w:tcPr>
            <w:tcW w:w="1453" w:type="dxa"/>
          </w:tcPr>
          <w:p w14:paraId="05FF80B9" w14:textId="77777777" w:rsidR="00A2547B" w:rsidRPr="00E8187C" w:rsidRDefault="00A2547B" w:rsidP="00432EAD">
            <w:pPr>
              <w:rPr>
                <w:rFonts w:cs="Arial"/>
                <w:color w:val="000000"/>
              </w:rPr>
            </w:pPr>
            <w:r w:rsidRPr="00E8187C">
              <w:rPr>
                <w:rFonts w:cs="Arial"/>
                <w:color w:val="000000"/>
              </w:rPr>
              <w:t>CHF 400.-</w:t>
            </w:r>
          </w:p>
        </w:tc>
      </w:tr>
      <w:tr w:rsidR="00A2547B" w:rsidRPr="00E8187C" w14:paraId="6D349304" w14:textId="77777777" w:rsidTr="00A2547B">
        <w:trPr>
          <w:gridAfter w:val="1"/>
          <w:wAfter w:w="23" w:type="dxa"/>
        </w:trPr>
        <w:tc>
          <w:tcPr>
            <w:tcW w:w="1642" w:type="dxa"/>
          </w:tcPr>
          <w:p w14:paraId="4FF9C73F" w14:textId="0B6E1178" w:rsidR="00A2547B" w:rsidRPr="00E8187C" w:rsidRDefault="00EB37DA" w:rsidP="00A2547B">
            <w:pPr>
              <w:rPr>
                <w:rFonts w:cs="Arial"/>
                <w:sz w:val="16"/>
                <w:szCs w:val="16"/>
              </w:rPr>
            </w:pPr>
            <w:sdt>
              <w:sdtPr>
                <w:rPr>
                  <w:rFonts w:cs="Arial"/>
                  <w:color w:val="000000"/>
                </w:rPr>
                <w:id w:val="1591354301"/>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2012</w:t>
            </w:r>
          </w:p>
        </w:tc>
        <w:tc>
          <w:tcPr>
            <w:tcW w:w="1453" w:type="dxa"/>
          </w:tcPr>
          <w:p w14:paraId="3C5D9547" w14:textId="77777777" w:rsidR="00A2547B" w:rsidRPr="00E8187C" w:rsidRDefault="00A2547B" w:rsidP="00A2547B">
            <w:pPr>
              <w:rPr>
                <w:rFonts w:cs="Arial"/>
                <w:color w:val="000000"/>
              </w:rPr>
            </w:pPr>
            <w:r w:rsidRPr="00E8187C">
              <w:rPr>
                <w:rFonts w:cs="Arial"/>
                <w:color w:val="000000"/>
              </w:rPr>
              <w:t>CHF 400.-</w:t>
            </w:r>
          </w:p>
        </w:tc>
      </w:tr>
      <w:tr w:rsidR="00A2547B" w:rsidRPr="00E8187C" w14:paraId="6C773534" w14:textId="77777777" w:rsidTr="00A2547B">
        <w:trPr>
          <w:gridAfter w:val="1"/>
          <w:wAfter w:w="23" w:type="dxa"/>
        </w:trPr>
        <w:tc>
          <w:tcPr>
            <w:tcW w:w="1642" w:type="dxa"/>
          </w:tcPr>
          <w:p w14:paraId="14F8F292" w14:textId="4540DA6C" w:rsidR="00A2547B" w:rsidRPr="00E8187C" w:rsidRDefault="00EB37DA" w:rsidP="00A2547B">
            <w:pPr>
              <w:rPr>
                <w:rFonts w:cs="Arial"/>
                <w:sz w:val="16"/>
                <w:szCs w:val="16"/>
              </w:rPr>
            </w:pPr>
            <w:sdt>
              <w:sdtPr>
                <w:rPr>
                  <w:rFonts w:cs="Arial"/>
                  <w:color w:val="000000"/>
                </w:rPr>
                <w:id w:val="-609202447"/>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2007</w:t>
            </w:r>
          </w:p>
        </w:tc>
        <w:tc>
          <w:tcPr>
            <w:tcW w:w="1453" w:type="dxa"/>
          </w:tcPr>
          <w:p w14:paraId="2D7E9718" w14:textId="77777777" w:rsidR="00A2547B" w:rsidRPr="00E8187C" w:rsidRDefault="00A2547B" w:rsidP="00A2547B">
            <w:pPr>
              <w:rPr>
                <w:rFonts w:cs="Arial"/>
                <w:color w:val="000000"/>
              </w:rPr>
            </w:pPr>
            <w:r w:rsidRPr="00E8187C">
              <w:rPr>
                <w:rFonts w:cs="Arial"/>
                <w:color w:val="000000"/>
              </w:rPr>
              <w:t>CHF 350.-</w:t>
            </w:r>
          </w:p>
        </w:tc>
      </w:tr>
      <w:tr w:rsidR="00A2547B" w:rsidRPr="00E8187C" w14:paraId="1A17855E" w14:textId="77777777" w:rsidTr="00A2547B">
        <w:trPr>
          <w:gridAfter w:val="1"/>
          <w:wAfter w:w="23" w:type="dxa"/>
        </w:trPr>
        <w:tc>
          <w:tcPr>
            <w:tcW w:w="1642" w:type="dxa"/>
          </w:tcPr>
          <w:p w14:paraId="344102A7" w14:textId="7724B9E7" w:rsidR="00A2547B" w:rsidRPr="00E8187C" w:rsidRDefault="00EB37DA" w:rsidP="00A2547B">
            <w:pPr>
              <w:rPr>
                <w:rFonts w:cs="Arial"/>
                <w:sz w:val="16"/>
                <w:szCs w:val="16"/>
              </w:rPr>
            </w:pPr>
            <w:sdt>
              <w:sdtPr>
                <w:rPr>
                  <w:rFonts w:cs="Arial"/>
                  <w:color w:val="000000"/>
                </w:rPr>
                <w:id w:val="1505863166"/>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2002</w:t>
            </w:r>
          </w:p>
        </w:tc>
        <w:tc>
          <w:tcPr>
            <w:tcW w:w="1453" w:type="dxa"/>
          </w:tcPr>
          <w:p w14:paraId="3D0F96C3" w14:textId="77777777" w:rsidR="00A2547B" w:rsidRPr="00E8187C" w:rsidRDefault="00A2547B" w:rsidP="00A2547B">
            <w:pPr>
              <w:rPr>
                <w:rFonts w:cs="Arial"/>
                <w:color w:val="000000"/>
              </w:rPr>
            </w:pPr>
            <w:r w:rsidRPr="00E8187C">
              <w:rPr>
                <w:rFonts w:cs="Arial"/>
                <w:color w:val="000000"/>
              </w:rPr>
              <w:t>CHF 350.-</w:t>
            </w:r>
          </w:p>
        </w:tc>
      </w:tr>
      <w:tr w:rsidR="00A2547B" w:rsidRPr="00E8187C" w14:paraId="3711B062" w14:textId="77777777" w:rsidTr="00A2547B">
        <w:trPr>
          <w:gridAfter w:val="1"/>
          <w:wAfter w:w="23" w:type="dxa"/>
        </w:trPr>
        <w:tc>
          <w:tcPr>
            <w:tcW w:w="1642" w:type="dxa"/>
          </w:tcPr>
          <w:p w14:paraId="1364286A" w14:textId="74B070F5" w:rsidR="00A2547B" w:rsidRPr="00E8187C" w:rsidRDefault="00EB37DA" w:rsidP="00A2547B">
            <w:pPr>
              <w:rPr>
                <w:rFonts w:cs="Arial"/>
                <w:sz w:val="16"/>
                <w:szCs w:val="16"/>
              </w:rPr>
            </w:pPr>
            <w:sdt>
              <w:sdtPr>
                <w:rPr>
                  <w:rFonts w:cs="Arial"/>
                  <w:color w:val="000000"/>
                </w:rPr>
                <w:id w:val="138078755"/>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1997</w:t>
            </w:r>
          </w:p>
        </w:tc>
        <w:tc>
          <w:tcPr>
            <w:tcW w:w="1453" w:type="dxa"/>
          </w:tcPr>
          <w:p w14:paraId="046F2601" w14:textId="77777777" w:rsidR="00A2547B" w:rsidRPr="00E8187C" w:rsidRDefault="00A2547B" w:rsidP="00A2547B">
            <w:pPr>
              <w:rPr>
                <w:rFonts w:cs="Arial"/>
                <w:color w:val="000000"/>
              </w:rPr>
            </w:pPr>
            <w:r w:rsidRPr="00E8187C">
              <w:rPr>
                <w:rFonts w:cs="Arial"/>
                <w:color w:val="000000"/>
              </w:rPr>
              <w:t>CHF 350.-</w:t>
            </w:r>
          </w:p>
        </w:tc>
      </w:tr>
      <w:tr w:rsidR="00A2547B" w:rsidRPr="00E8187C" w14:paraId="16D631EB" w14:textId="77777777" w:rsidTr="00A2547B">
        <w:trPr>
          <w:gridAfter w:val="1"/>
          <w:wAfter w:w="23" w:type="dxa"/>
        </w:trPr>
        <w:tc>
          <w:tcPr>
            <w:tcW w:w="1642" w:type="dxa"/>
          </w:tcPr>
          <w:p w14:paraId="3CA86609" w14:textId="3B731D0D" w:rsidR="00A2547B" w:rsidRPr="00E8187C" w:rsidRDefault="00EB37DA" w:rsidP="00A2547B">
            <w:pPr>
              <w:rPr>
                <w:rFonts w:cs="Arial"/>
                <w:sz w:val="16"/>
                <w:szCs w:val="16"/>
              </w:rPr>
            </w:pPr>
            <w:sdt>
              <w:sdtPr>
                <w:rPr>
                  <w:rFonts w:cs="Arial"/>
                  <w:color w:val="000000"/>
                </w:rPr>
                <w:id w:val="-573892081"/>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1992</w:t>
            </w:r>
          </w:p>
        </w:tc>
        <w:tc>
          <w:tcPr>
            <w:tcW w:w="1453" w:type="dxa"/>
          </w:tcPr>
          <w:p w14:paraId="235F3738" w14:textId="77777777" w:rsidR="00A2547B" w:rsidRPr="00E8187C" w:rsidRDefault="00A2547B" w:rsidP="00A2547B">
            <w:pPr>
              <w:rPr>
                <w:rFonts w:cs="Arial"/>
                <w:color w:val="000000"/>
              </w:rPr>
            </w:pPr>
            <w:r w:rsidRPr="00E8187C">
              <w:rPr>
                <w:rFonts w:cs="Arial"/>
                <w:color w:val="000000"/>
              </w:rPr>
              <w:t>CHF 350.-</w:t>
            </w:r>
          </w:p>
        </w:tc>
      </w:tr>
    </w:tbl>
    <w:p w14:paraId="3245BE4B" w14:textId="77777777" w:rsidR="006204D4" w:rsidRPr="00E8187C" w:rsidRDefault="006204D4" w:rsidP="006204D4">
      <w:pPr>
        <w:spacing w:line="220" w:lineRule="atLeast"/>
        <w:rPr>
          <w:sz w:val="16"/>
          <w:szCs w:val="16"/>
        </w:rPr>
      </w:pPr>
    </w:p>
    <w:tbl>
      <w:tblPr>
        <w:tblW w:w="7650" w:type="dxa"/>
        <w:tblInd w:w="392" w:type="dxa"/>
        <w:tblLook w:val="04A0" w:firstRow="1" w:lastRow="0" w:firstColumn="1" w:lastColumn="0" w:noHBand="0" w:noVBand="1"/>
      </w:tblPr>
      <w:tblGrid>
        <w:gridCol w:w="7650"/>
      </w:tblGrid>
      <w:tr w:rsidR="006204D4" w:rsidRPr="00E8187C" w14:paraId="3ADBADDA" w14:textId="77777777" w:rsidTr="00F02E3C">
        <w:tc>
          <w:tcPr>
            <w:tcW w:w="7650" w:type="dxa"/>
          </w:tcPr>
          <w:p w14:paraId="38A20662" w14:textId="77777777" w:rsidR="006204D4" w:rsidRPr="00E8187C" w:rsidRDefault="006204D4" w:rsidP="006204D4">
            <w:pPr>
              <w:rPr>
                <w:rFonts w:cs="Arial"/>
                <w:b/>
                <w:color w:val="000000"/>
              </w:rPr>
            </w:pPr>
            <w:r w:rsidRPr="00E8187C">
              <w:rPr>
                <w:rFonts w:cs="Arial"/>
                <w:b/>
                <w:color w:val="000000"/>
              </w:rPr>
              <w:t xml:space="preserve">CHF </w:t>
            </w:r>
            <w:r w:rsidR="00A2547B" w:rsidRPr="00E8187C">
              <w:rPr>
                <w:rFonts w:cs="Arial"/>
                <w:b/>
                <w:color w:val="000000"/>
              </w:rPr>
              <w:t xml:space="preserve">  </w:t>
            </w:r>
            <w:r w:rsidRPr="00E8187C">
              <w:rPr>
                <w:rFonts w:cs="Arial"/>
                <w:b/>
                <w:color w:val="000000"/>
              </w:rPr>
              <w:t xml:space="preserve">700.- </w:t>
            </w:r>
            <w:r w:rsidR="00A2547B" w:rsidRPr="00E8187C">
              <w:rPr>
                <w:rFonts w:cs="Arial"/>
                <w:b/>
                <w:color w:val="000000"/>
              </w:rPr>
              <w:t xml:space="preserve">  </w:t>
            </w:r>
            <w:r w:rsidRPr="00E8187C">
              <w:rPr>
                <w:rFonts w:cs="Arial"/>
                <w:b/>
                <w:color w:val="000000"/>
              </w:rPr>
              <w:t xml:space="preserve">forfait pour </w:t>
            </w:r>
            <w:r w:rsidR="00A2547B" w:rsidRPr="00E8187C">
              <w:rPr>
                <w:rFonts w:cs="Arial"/>
                <w:b/>
                <w:color w:val="000000"/>
              </w:rPr>
              <w:t xml:space="preserve">les </w:t>
            </w:r>
            <w:r w:rsidRPr="00E8187C">
              <w:rPr>
                <w:rFonts w:cs="Arial"/>
                <w:b/>
                <w:color w:val="000000"/>
              </w:rPr>
              <w:t xml:space="preserve">2 </w:t>
            </w:r>
            <w:r w:rsidR="00A2547B" w:rsidRPr="00E8187C">
              <w:rPr>
                <w:rFonts w:cs="Arial"/>
                <w:b/>
                <w:color w:val="000000"/>
              </w:rPr>
              <w:t xml:space="preserve">dernières </w:t>
            </w:r>
            <w:r w:rsidRPr="00E8187C">
              <w:rPr>
                <w:rFonts w:cs="Arial"/>
                <w:b/>
                <w:color w:val="000000"/>
              </w:rPr>
              <w:t>enquêtes</w:t>
            </w:r>
          </w:p>
        </w:tc>
      </w:tr>
      <w:tr w:rsidR="006204D4" w:rsidRPr="00E8187C" w14:paraId="31E00F98" w14:textId="77777777" w:rsidTr="00F02E3C">
        <w:tc>
          <w:tcPr>
            <w:tcW w:w="7650" w:type="dxa"/>
          </w:tcPr>
          <w:p w14:paraId="18A94C47" w14:textId="79C08EC8" w:rsidR="006204D4" w:rsidRPr="00E8187C" w:rsidRDefault="00EB37DA" w:rsidP="008952C9">
            <w:pPr>
              <w:rPr>
                <w:rFonts w:cs="Arial"/>
                <w:sz w:val="16"/>
                <w:szCs w:val="16"/>
              </w:rPr>
            </w:pPr>
            <w:sdt>
              <w:sdtPr>
                <w:rPr>
                  <w:rFonts w:cs="Arial"/>
                  <w:color w:val="000000"/>
                </w:rPr>
                <w:id w:val="-115064311"/>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6204D4" w:rsidRPr="00E8187C">
              <w:rPr>
                <w:rFonts w:cs="Arial"/>
                <w:color w:val="000000"/>
              </w:rPr>
              <w:t xml:space="preserve">  </w:t>
            </w:r>
            <w:r w:rsidR="008952C9" w:rsidRPr="00E8187C">
              <w:t>2017</w:t>
            </w:r>
            <w:r w:rsidR="006204D4" w:rsidRPr="00E8187C">
              <w:t xml:space="preserve"> / 201</w:t>
            </w:r>
            <w:r w:rsidR="008952C9" w:rsidRPr="00E8187C">
              <w:t>2</w:t>
            </w:r>
          </w:p>
        </w:tc>
      </w:tr>
    </w:tbl>
    <w:p w14:paraId="7BC2FEDA" w14:textId="77777777" w:rsidR="00D03546" w:rsidRPr="00E8187C" w:rsidRDefault="00D03546" w:rsidP="005F2242">
      <w:pPr>
        <w:spacing w:line="220" w:lineRule="atLeast"/>
        <w:rPr>
          <w:sz w:val="16"/>
          <w:szCs w:val="16"/>
        </w:rPr>
      </w:pPr>
    </w:p>
    <w:tbl>
      <w:tblPr>
        <w:tblW w:w="7650" w:type="dxa"/>
        <w:tblInd w:w="392" w:type="dxa"/>
        <w:tblLook w:val="04A0" w:firstRow="1" w:lastRow="0" w:firstColumn="1" w:lastColumn="0" w:noHBand="0" w:noVBand="1"/>
      </w:tblPr>
      <w:tblGrid>
        <w:gridCol w:w="7650"/>
      </w:tblGrid>
      <w:tr w:rsidR="006204D4" w:rsidRPr="00E8187C" w14:paraId="622850AB" w14:textId="77777777" w:rsidTr="00F02E3C">
        <w:tc>
          <w:tcPr>
            <w:tcW w:w="7650" w:type="dxa"/>
          </w:tcPr>
          <w:p w14:paraId="02B7D9B9" w14:textId="77777777" w:rsidR="006204D4" w:rsidRPr="00E8187C" w:rsidRDefault="006204D4" w:rsidP="00A2547B">
            <w:pPr>
              <w:rPr>
                <w:rFonts w:cs="Arial"/>
                <w:b/>
                <w:color w:val="000000"/>
              </w:rPr>
            </w:pPr>
            <w:r w:rsidRPr="00E8187C">
              <w:rPr>
                <w:rFonts w:cs="Arial"/>
                <w:b/>
                <w:color w:val="000000"/>
              </w:rPr>
              <w:t xml:space="preserve">CHF </w:t>
            </w:r>
            <w:r w:rsidR="00A2547B" w:rsidRPr="00E8187C">
              <w:rPr>
                <w:rFonts w:cs="Arial"/>
                <w:b/>
                <w:color w:val="000000"/>
              </w:rPr>
              <w:t xml:space="preserve">  </w:t>
            </w:r>
            <w:r w:rsidRPr="00E8187C">
              <w:rPr>
                <w:rFonts w:cs="Arial"/>
                <w:b/>
                <w:color w:val="000000"/>
              </w:rPr>
              <w:t xml:space="preserve">900.- </w:t>
            </w:r>
            <w:r w:rsidR="00A2547B" w:rsidRPr="00E8187C">
              <w:rPr>
                <w:rFonts w:cs="Arial"/>
                <w:b/>
                <w:color w:val="000000"/>
              </w:rPr>
              <w:t xml:space="preserve">  </w:t>
            </w:r>
            <w:r w:rsidRPr="00E8187C">
              <w:rPr>
                <w:rFonts w:cs="Arial"/>
                <w:b/>
                <w:color w:val="000000"/>
              </w:rPr>
              <w:t xml:space="preserve">forfait pour </w:t>
            </w:r>
            <w:r w:rsidR="00A2547B" w:rsidRPr="00E8187C">
              <w:rPr>
                <w:rFonts w:cs="Arial"/>
                <w:b/>
                <w:color w:val="000000"/>
              </w:rPr>
              <w:t xml:space="preserve">les </w:t>
            </w:r>
            <w:r w:rsidRPr="00E8187C">
              <w:rPr>
                <w:rFonts w:cs="Arial"/>
                <w:b/>
                <w:color w:val="000000"/>
              </w:rPr>
              <w:t xml:space="preserve">3 </w:t>
            </w:r>
            <w:r w:rsidR="00A2547B" w:rsidRPr="00E8187C">
              <w:rPr>
                <w:rFonts w:cs="Arial"/>
                <w:b/>
                <w:color w:val="000000"/>
              </w:rPr>
              <w:t xml:space="preserve">dernières </w:t>
            </w:r>
            <w:r w:rsidRPr="00E8187C">
              <w:rPr>
                <w:rFonts w:cs="Arial"/>
                <w:b/>
                <w:color w:val="000000"/>
              </w:rPr>
              <w:t>enquêtes</w:t>
            </w:r>
          </w:p>
        </w:tc>
      </w:tr>
      <w:tr w:rsidR="006204D4" w:rsidRPr="00E8187C" w14:paraId="3382236A" w14:textId="77777777" w:rsidTr="00F02E3C">
        <w:tc>
          <w:tcPr>
            <w:tcW w:w="7650" w:type="dxa"/>
          </w:tcPr>
          <w:p w14:paraId="3FAB8E62" w14:textId="6981EC9B" w:rsidR="006204D4" w:rsidRPr="00E8187C" w:rsidRDefault="00EB37DA" w:rsidP="008952C9">
            <w:pPr>
              <w:rPr>
                <w:rFonts w:cs="Arial"/>
                <w:sz w:val="16"/>
                <w:szCs w:val="16"/>
              </w:rPr>
            </w:pPr>
            <w:sdt>
              <w:sdtPr>
                <w:id w:val="-253515169"/>
                <w14:checkbox>
                  <w14:checked w14:val="0"/>
                  <w14:checkedState w14:val="2612" w14:font="MS Gothic"/>
                  <w14:uncheckedState w14:val="2610" w14:font="MS Gothic"/>
                </w14:checkbox>
              </w:sdtPr>
              <w:sdtEndPr/>
              <w:sdtContent>
                <w:r w:rsidR="00220CBD" w:rsidRPr="00E8187C">
                  <w:rPr>
                    <w:rFonts w:ascii="MS Gothic" w:eastAsia="MS Gothic" w:hAnsi="MS Gothic"/>
                  </w:rPr>
                  <w:t>☐</w:t>
                </w:r>
              </w:sdtContent>
            </w:sdt>
            <w:r w:rsidR="00465116">
              <w:t xml:space="preserve">  </w:t>
            </w:r>
            <w:r w:rsidR="006204D4" w:rsidRPr="00E8187C">
              <w:t>20</w:t>
            </w:r>
            <w:r w:rsidR="008952C9" w:rsidRPr="00E8187C">
              <w:t>1</w:t>
            </w:r>
            <w:r w:rsidR="006204D4" w:rsidRPr="00E8187C">
              <w:t>7 / 2012</w:t>
            </w:r>
            <w:r w:rsidR="008952C9" w:rsidRPr="00E8187C">
              <w:t xml:space="preserve"> / 200</w:t>
            </w:r>
            <w:r w:rsidR="006204D4" w:rsidRPr="00E8187C">
              <w:t>7</w:t>
            </w:r>
          </w:p>
        </w:tc>
      </w:tr>
    </w:tbl>
    <w:p w14:paraId="22955CDF" w14:textId="77777777" w:rsidR="006204D4" w:rsidRPr="00E8187C" w:rsidRDefault="006204D4" w:rsidP="006204D4">
      <w:pPr>
        <w:spacing w:line="220" w:lineRule="atLeast"/>
        <w:rPr>
          <w:sz w:val="16"/>
          <w:szCs w:val="16"/>
        </w:rPr>
      </w:pPr>
    </w:p>
    <w:tbl>
      <w:tblPr>
        <w:tblW w:w="7650" w:type="dxa"/>
        <w:tblInd w:w="392" w:type="dxa"/>
        <w:tblLook w:val="04A0" w:firstRow="1" w:lastRow="0" w:firstColumn="1" w:lastColumn="0" w:noHBand="0" w:noVBand="1"/>
      </w:tblPr>
      <w:tblGrid>
        <w:gridCol w:w="7650"/>
      </w:tblGrid>
      <w:tr w:rsidR="00D03546" w:rsidRPr="00E8187C" w14:paraId="6537BB8D" w14:textId="77777777" w:rsidTr="00E836DB">
        <w:tc>
          <w:tcPr>
            <w:tcW w:w="7650" w:type="dxa"/>
          </w:tcPr>
          <w:p w14:paraId="571895CD" w14:textId="77777777" w:rsidR="00D03546" w:rsidRPr="00E8187C" w:rsidRDefault="006204D4" w:rsidP="008952C9">
            <w:pPr>
              <w:rPr>
                <w:rFonts w:cs="Arial"/>
                <w:b/>
                <w:color w:val="000000"/>
              </w:rPr>
            </w:pPr>
            <w:r w:rsidRPr="00E8187C">
              <w:rPr>
                <w:rFonts w:cs="Arial"/>
                <w:b/>
                <w:color w:val="000000"/>
              </w:rPr>
              <w:t>CHF 16</w:t>
            </w:r>
            <w:r w:rsidR="00D03546" w:rsidRPr="00E8187C">
              <w:rPr>
                <w:rFonts w:cs="Arial"/>
                <w:b/>
                <w:color w:val="000000"/>
              </w:rPr>
              <w:t xml:space="preserve">00.- </w:t>
            </w:r>
            <w:r w:rsidR="00A2547B" w:rsidRPr="00E8187C">
              <w:rPr>
                <w:rFonts w:cs="Arial"/>
                <w:b/>
                <w:color w:val="000000"/>
              </w:rPr>
              <w:t xml:space="preserve">  </w:t>
            </w:r>
            <w:r w:rsidRPr="00E8187C">
              <w:rPr>
                <w:rFonts w:cs="Arial"/>
                <w:b/>
                <w:color w:val="000000"/>
              </w:rPr>
              <w:t>forfait pour l</w:t>
            </w:r>
            <w:r w:rsidR="008952C9" w:rsidRPr="00E8187C">
              <w:rPr>
                <w:rFonts w:cs="Arial"/>
                <w:b/>
                <w:color w:val="000000"/>
              </w:rPr>
              <w:t>’ensemble d</w:t>
            </w:r>
            <w:r w:rsidR="00D03546" w:rsidRPr="00E8187C">
              <w:rPr>
                <w:rFonts w:cs="Arial"/>
                <w:b/>
                <w:color w:val="000000"/>
              </w:rPr>
              <w:t xml:space="preserve">es </w:t>
            </w:r>
            <w:r w:rsidRPr="00E8187C">
              <w:rPr>
                <w:rFonts w:cs="Arial"/>
                <w:b/>
                <w:color w:val="000000"/>
              </w:rPr>
              <w:t>6</w:t>
            </w:r>
            <w:r w:rsidR="00D03546" w:rsidRPr="00E8187C">
              <w:rPr>
                <w:rFonts w:cs="Arial"/>
                <w:b/>
                <w:color w:val="000000"/>
              </w:rPr>
              <w:t xml:space="preserve"> enquêtes</w:t>
            </w:r>
            <w:r w:rsidRPr="00E8187C">
              <w:rPr>
                <w:rFonts w:cs="Arial"/>
                <w:b/>
                <w:color w:val="000000"/>
              </w:rPr>
              <w:t xml:space="preserve"> </w:t>
            </w:r>
          </w:p>
        </w:tc>
      </w:tr>
      <w:tr w:rsidR="00D03546" w:rsidRPr="00E8187C" w14:paraId="28E3E6A9" w14:textId="77777777" w:rsidTr="00E836DB">
        <w:tc>
          <w:tcPr>
            <w:tcW w:w="7650" w:type="dxa"/>
          </w:tcPr>
          <w:p w14:paraId="26230783" w14:textId="5BEC348C" w:rsidR="00D03546" w:rsidRPr="00E8187C" w:rsidRDefault="00EB37DA" w:rsidP="008952C9">
            <w:pPr>
              <w:rPr>
                <w:rFonts w:cs="Arial"/>
                <w:sz w:val="16"/>
                <w:szCs w:val="16"/>
              </w:rPr>
            </w:pPr>
            <w:sdt>
              <w:sdtPr>
                <w:rPr>
                  <w:rFonts w:cs="Arial"/>
                  <w:color w:val="000000"/>
                </w:rPr>
                <w:id w:val="1822770992"/>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D03546" w:rsidRPr="00E8187C">
              <w:rPr>
                <w:rFonts w:cs="Arial"/>
                <w:color w:val="000000"/>
              </w:rPr>
              <w:t xml:space="preserve">  </w:t>
            </w:r>
            <w:r w:rsidR="008952C9" w:rsidRPr="00E8187C">
              <w:rPr>
                <w:rFonts w:cs="Arial"/>
                <w:color w:val="000000"/>
              </w:rPr>
              <w:t>2017 / 2012 / 2007 / 2002 / 1997 / 1992</w:t>
            </w:r>
          </w:p>
        </w:tc>
      </w:tr>
    </w:tbl>
    <w:p w14:paraId="4A14B277" w14:textId="77777777" w:rsidR="00D03546" w:rsidRPr="00E8187C" w:rsidRDefault="00D03546" w:rsidP="00870833">
      <w:pPr>
        <w:spacing w:line="200" w:lineRule="exact"/>
        <w:rPr>
          <w:sz w:val="16"/>
          <w:szCs w:val="16"/>
        </w:rPr>
      </w:pPr>
    </w:p>
    <w:tbl>
      <w:tblPr>
        <w:tblW w:w="7650" w:type="dxa"/>
        <w:tblInd w:w="392" w:type="dxa"/>
        <w:tblLook w:val="04A0" w:firstRow="1" w:lastRow="0" w:firstColumn="1" w:lastColumn="0" w:noHBand="0" w:noVBand="1"/>
      </w:tblPr>
      <w:tblGrid>
        <w:gridCol w:w="7650"/>
      </w:tblGrid>
      <w:tr w:rsidR="00A2547B" w:rsidRPr="00E8187C" w14:paraId="45EC75C7" w14:textId="77777777" w:rsidTr="00F02E3C">
        <w:tc>
          <w:tcPr>
            <w:tcW w:w="7650" w:type="dxa"/>
          </w:tcPr>
          <w:p w14:paraId="170F6D9A" w14:textId="0401CA9F" w:rsidR="00A2547B" w:rsidRPr="00E8187C" w:rsidRDefault="00A2547B" w:rsidP="00220CBD">
            <w:pPr>
              <w:rPr>
                <w:rFonts w:cs="Arial"/>
                <w:b/>
                <w:color w:val="000000"/>
              </w:rPr>
            </w:pPr>
            <w:r w:rsidRPr="00E8187C">
              <w:rPr>
                <w:rFonts w:cs="Arial"/>
                <w:b/>
                <w:color w:val="000000"/>
              </w:rPr>
              <w:t xml:space="preserve">Prix pour d’autres </w:t>
            </w:r>
            <w:r w:rsidR="00220CBD" w:rsidRPr="00E8187C">
              <w:rPr>
                <w:rFonts w:cs="Arial"/>
                <w:b/>
                <w:color w:val="000000"/>
              </w:rPr>
              <w:t>regroupements</w:t>
            </w:r>
            <w:r w:rsidRPr="00E8187C">
              <w:rPr>
                <w:rFonts w:cs="Arial"/>
                <w:b/>
                <w:color w:val="000000"/>
              </w:rPr>
              <w:t xml:space="preserve"> d’enquête (p.ex. 1992 + 1997)</w:t>
            </w:r>
          </w:p>
        </w:tc>
      </w:tr>
      <w:tr w:rsidR="00A2547B" w:rsidRPr="00E8187C" w14:paraId="1093E083" w14:textId="77777777" w:rsidTr="00F02E3C">
        <w:tc>
          <w:tcPr>
            <w:tcW w:w="7650" w:type="dxa"/>
          </w:tcPr>
          <w:p w14:paraId="1B6F1C0D" w14:textId="5C4E37A9" w:rsidR="00A2547B" w:rsidRPr="00E8187C" w:rsidRDefault="00EB37DA" w:rsidP="00220CBD">
            <w:pPr>
              <w:rPr>
                <w:rFonts w:cs="Arial"/>
                <w:sz w:val="16"/>
                <w:szCs w:val="16"/>
              </w:rPr>
            </w:pPr>
            <w:sdt>
              <w:sdtPr>
                <w:rPr>
                  <w:rFonts w:cs="Arial"/>
                  <w:color w:val="000000"/>
                </w:rPr>
                <w:id w:val="668593960"/>
                <w14:checkbox>
                  <w14:checked w14:val="0"/>
                  <w14:checkedState w14:val="2612" w14:font="MS Gothic"/>
                  <w14:uncheckedState w14:val="2610" w14:font="MS Gothic"/>
                </w14:checkbox>
              </w:sdtPr>
              <w:sdtEndPr/>
              <w:sdtContent>
                <w:r w:rsidR="00220CBD" w:rsidRPr="00E8187C">
                  <w:rPr>
                    <w:rFonts w:ascii="MS Gothic" w:eastAsia="MS Gothic" w:hAnsi="MS Gothic" w:cs="Arial"/>
                    <w:color w:val="000000"/>
                  </w:rPr>
                  <w:t>☐</w:t>
                </w:r>
              </w:sdtContent>
            </w:sdt>
            <w:r w:rsidR="00A2547B" w:rsidRPr="00E8187C">
              <w:rPr>
                <w:rFonts w:cs="Arial"/>
                <w:color w:val="000000"/>
              </w:rPr>
              <w:t xml:space="preserve">  </w:t>
            </w:r>
            <w:r w:rsidR="00A2547B" w:rsidRPr="00E8187C">
              <w:t>Sur demande</w:t>
            </w:r>
            <w:r w:rsidR="0073257C" w:rsidRPr="00E8187C">
              <w:t xml:space="preserve"> </w:t>
            </w:r>
          </w:p>
        </w:tc>
      </w:tr>
    </w:tbl>
    <w:p w14:paraId="1418C780" w14:textId="77777777" w:rsidR="00A2547B" w:rsidRPr="00E8187C" w:rsidRDefault="00A2547B" w:rsidP="00870833">
      <w:pPr>
        <w:spacing w:line="200" w:lineRule="exact"/>
        <w:rPr>
          <w:sz w:val="16"/>
          <w:szCs w:val="16"/>
        </w:rPr>
      </w:pPr>
    </w:p>
    <w:p w14:paraId="15AA3F09" w14:textId="77777777" w:rsidR="00A2547B" w:rsidRPr="00E8187C" w:rsidRDefault="00A2547B" w:rsidP="00870833">
      <w:pPr>
        <w:spacing w:line="200" w:lineRule="exact"/>
        <w:rPr>
          <w:sz w:val="16"/>
          <w:szCs w:val="16"/>
        </w:rPr>
      </w:pPr>
    </w:p>
    <w:p w14:paraId="3F410553" w14:textId="77777777" w:rsidR="00275463" w:rsidRPr="00E8187C" w:rsidRDefault="00275463" w:rsidP="00DA1419">
      <w:pPr>
        <w:numPr>
          <w:ilvl w:val="12"/>
          <w:numId w:val="0"/>
        </w:numPr>
        <w:spacing w:line="240" w:lineRule="exact"/>
        <w:ind w:left="425"/>
        <w:jc w:val="both"/>
        <w:rPr>
          <w:rFonts w:cs="Arial"/>
          <w:sz w:val="19"/>
          <w:szCs w:val="19"/>
        </w:rPr>
      </w:pPr>
      <w:r w:rsidRPr="00E8187C">
        <w:rPr>
          <w:rFonts w:cs="Arial"/>
          <w:sz w:val="19"/>
          <w:szCs w:val="19"/>
        </w:rPr>
        <w:t xml:space="preserve">Ces prix ne comprennent pas les </w:t>
      </w:r>
      <w:r w:rsidR="006204D4" w:rsidRPr="00E8187C">
        <w:rPr>
          <w:rFonts w:cs="Arial"/>
          <w:sz w:val="19"/>
          <w:szCs w:val="19"/>
        </w:rPr>
        <w:t>7,7</w:t>
      </w:r>
      <w:r w:rsidRPr="00E8187C">
        <w:rPr>
          <w:rFonts w:cs="Arial"/>
          <w:b/>
          <w:sz w:val="19"/>
          <w:szCs w:val="19"/>
        </w:rPr>
        <w:t>% de TVA</w:t>
      </w:r>
      <w:r w:rsidRPr="00E8187C">
        <w:rPr>
          <w:rFonts w:cs="Arial"/>
          <w:sz w:val="19"/>
          <w:szCs w:val="19"/>
        </w:rPr>
        <w:t xml:space="preserve"> (valable uniquement pour les contrats suisses).</w:t>
      </w:r>
    </w:p>
    <w:p w14:paraId="3C761ED0" w14:textId="77777777" w:rsidR="0073257C" w:rsidRPr="00E8187C" w:rsidRDefault="0073257C" w:rsidP="00DA1419">
      <w:pPr>
        <w:numPr>
          <w:ilvl w:val="12"/>
          <w:numId w:val="0"/>
        </w:numPr>
        <w:spacing w:line="240" w:lineRule="exact"/>
        <w:ind w:left="425"/>
        <w:jc w:val="both"/>
        <w:rPr>
          <w:rFonts w:cs="Arial"/>
          <w:sz w:val="19"/>
          <w:szCs w:val="19"/>
        </w:rPr>
      </w:pPr>
    </w:p>
    <w:p w14:paraId="1A88ED5A" w14:textId="10F7F980" w:rsidR="0073257C" w:rsidRPr="00E8187C" w:rsidRDefault="00275463" w:rsidP="00DA1419">
      <w:pPr>
        <w:spacing w:line="240" w:lineRule="exact"/>
        <w:ind w:left="425"/>
        <w:jc w:val="both"/>
        <w:rPr>
          <w:rFonts w:cs="Arial"/>
          <w:sz w:val="19"/>
          <w:szCs w:val="19"/>
        </w:rPr>
      </w:pPr>
      <w:r w:rsidRPr="00E8187C">
        <w:rPr>
          <w:sz w:val="19"/>
          <w:szCs w:val="19"/>
        </w:rPr>
        <w:t xml:space="preserve">Certaines réductions sont accordées selon l’Ordonnance sur les émoluments et </w:t>
      </w:r>
      <w:r w:rsidRPr="00E8187C">
        <w:rPr>
          <w:rFonts w:cs="Arial"/>
          <w:sz w:val="19"/>
          <w:szCs w:val="19"/>
        </w:rPr>
        <w:t xml:space="preserve">indemnités perçus pour les prestations de services statistiques </w:t>
      </w:r>
      <w:r w:rsidR="002813D7" w:rsidRPr="00E8187C">
        <w:rPr>
          <w:rFonts w:cs="Arial"/>
          <w:sz w:val="19"/>
          <w:szCs w:val="19"/>
        </w:rPr>
        <w:t>dans le cadre de mandats de l’administration fédérale</w:t>
      </w:r>
      <w:r w:rsidR="00DC2C54" w:rsidRPr="00E8187C">
        <w:rPr>
          <w:rFonts w:cs="Arial"/>
          <w:sz w:val="19"/>
          <w:szCs w:val="19"/>
        </w:rPr>
        <w:t xml:space="preserve"> ainsi que</w:t>
      </w:r>
      <w:r w:rsidR="002813D7" w:rsidRPr="00E8187C">
        <w:rPr>
          <w:rFonts w:cs="Arial"/>
          <w:sz w:val="19"/>
          <w:szCs w:val="19"/>
        </w:rPr>
        <w:t xml:space="preserve"> de demandes venant de</w:t>
      </w:r>
      <w:r w:rsidR="00DC2C54" w:rsidRPr="00E8187C">
        <w:rPr>
          <w:rFonts w:cs="Arial"/>
          <w:sz w:val="19"/>
          <w:szCs w:val="19"/>
        </w:rPr>
        <w:t>s unités administratives de la Confédération, des</w:t>
      </w:r>
      <w:r w:rsidR="00DA1419">
        <w:rPr>
          <w:rFonts w:cs="Arial"/>
          <w:sz w:val="19"/>
          <w:szCs w:val="19"/>
        </w:rPr>
        <w:t xml:space="preserve"> services administratifs canto</w:t>
      </w:r>
      <w:r w:rsidR="002813D7" w:rsidRPr="00E8187C">
        <w:rPr>
          <w:rFonts w:cs="Arial"/>
          <w:sz w:val="19"/>
          <w:szCs w:val="19"/>
        </w:rPr>
        <w:t>naux ou communaux</w:t>
      </w:r>
      <w:r w:rsidR="0073257C" w:rsidRPr="00E8187C">
        <w:rPr>
          <w:rFonts w:cs="Arial"/>
          <w:sz w:val="19"/>
          <w:szCs w:val="19"/>
        </w:rPr>
        <w:t xml:space="preserve">. </w:t>
      </w:r>
    </w:p>
    <w:p w14:paraId="12065CBB" w14:textId="0AD52A74" w:rsidR="00275463" w:rsidRPr="00E8187C" w:rsidRDefault="0073257C" w:rsidP="00DA1419">
      <w:pPr>
        <w:spacing w:line="240" w:lineRule="exact"/>
        <w:ind w:left="425" w:right="-142"/>
        <w:jc w:val="both"/>
        <w:rPr>
          <w:rFonts w:cs="Arial"/>
          <w:sz w:val="19"/>
          <w:szCs w:val="19"/>
        </w:rPr>
      </w:pPr>
      <w:r w:rsidRPr="00E8187C">
        <w:rPr>
          <w:rFonts w:cs="Arial"/>
          <w:sz w:val="19"/>
          <w:szCs w:val="19"/>
        </w:rPr>
        <w:t>S</w:t>
      </w:r>
      <w:r w:rsidR="002813D7" w:rsidRPr="00E8187C">
        <w:rPr>
          <w:rFonts w:cs="Arial"/>
          <w:sz w:val="19"/>
          <w:szCs w:val="19"/>
        </w:rPr>
        <w:t>i l’acquéreur remplit des tâches dans l’intérêt de la Confédération</w:t>
      </w:r>
      <w:r w:rsidRPr="00E8187C">
        <w:rPr>
          <w:rFonts w:cs="Arial"/>
          <w:sz w:val="19"/>
          <w:szCs w:val="19"/>
        </w:rPr>
        <w:t xml:space="preserve"> un rabais peut être accordé. Il en va de même pour les travaux </w:t>
      </w:r>
      <w:r w:rsidR="00240DBA" w:rsidRPr="00E8187C">
        <w:rPr>
          <w:rFonts w:cs="Arial"/>
          <w:sz w:val="19"/>
          <w:szCs w:val="19"/>
        </w:rPr>
        <w:t xml:space="preserve">de doctorat, travaux </w:t>
      </w:r>
      <w:r w:rsidRPr="00E8187C">
        <w:rPr>
          <w:rFonts w:cs="Arial"/>
          <w:sz w:val="19"/>
          <w:szCs w:val="19"/>
        </w:rPr>
        <w:t>universitaire</w:t>
      </w:r>
      <w:r w:rsidR="003168CF" w:rsidRPr="00E8187C">
        <w:rPr>
          <w:rFonts w:cs="Arial"/>
          <w:sz w:val="19"/>
          <w:szCs w:val="19"/>
        </w:rPr>
        <w:t>s</w:t>
      </w:r>
      <w:r w:rsidRPr="00E8187C">
        <w:rPr>
          <w:rFonts w:cs="Arial"/>
          <w:sz w:val="19"/>
          <w:szCs w:val="19"/>
        </w:rPr>
        <w:t xml:space="preserve"> ou de haute école</w:t>
      </w:r>
      <w:r w:rsidR="003168CF" w:rsidRPr="00E8187C">
        <w:rPr>
          <w:rFonts w:cs="Arial"/>
          <w:sz w:val="19"/>
          <w:szCs w:val="19"/>
        </w:rPr>
        <w:t xml:space="preserve"> (p.ex. </w:t>
      </w:r>
      <w:proofErr w:type="spellStart"/>
      <w:r w:rsidR="003168CF" w:rsidRPr="00E8187C">
        <w:rPr>
          <w:rFonts w:cs="Arial"/>
          <w:sz w:val="19"/>
          <w:szCs w:val="19"/>
        </w:rPr>
        <w:t>Bachelor</w:t>
      </w:r>
      <w:proofErr w:type="spellEnd"/>
      <w:r w:rsidR="003168CF" w:rsidRPr="00E8187C">
        <w:rPr>
          <w:rFonts w:cs="Arial"/>
          <w:sz w:val="19"/>
          <w:szCs w:val="19"/>
        </w:rPr>
        <w:t>, Master)</w:t>
      </w:r>
      <w:r w:rsidRPr="00E8187C">
        <w:rPr>
          <w:rFonts w:cs="Arial"/>
          <w:sz w:val="19"/>
          <w:szCs w:val="19"/>
        </w:rPr>
        <w:t>.</w:t>
      </w:r>
    </w:p>
    <w:p w14:paraId="6133D68C" w14:textId="6ABF8FEE" w:rsidR="0050675B" w:rsidRPr="00EB37DA" w:rsidRDefault="0050675B">
      <w:pPr>
        <w:spacing w:line="240" w:lineRule="auto"/>
        <w:rPr>
          <w:sz w:val="19"/>
          <w:szCs w:val="19"/>
        </w:rPr>
      </w:pPr>
    </w:p>
    <w:p w14:paraId="5588CE61" w14:textId="4345B040" w:rsidR="00275463" w:rsidRPr="00E8187C" w:rsidRDefault="007E4A20" w:rsidP="007E4A20">
      <w:pPr>
        <w:pStyle w:val="Fliesstext"/>
        <w:ind w:left="0"/>
        <w:rPr>
          <w:b/>
          <w:sz w:val="24"/>
          <w:szCs w:val="24"/>
          <w:lang w:val="fr-CH"/>
        </w:rPr>
      </w:pPr>
      <w:r w:rsidRPr="00E8187C">
        <w:rPr>
          <w:b/>
          <w:sz w:val="24"/>
          <w:szCs w:val="24"/>
          <w:lang w:val="fr-CH"/>
        </w:rPr>
        <w:t>4.</w:t>
      </w:r>
      <w:r w:rsidRPr="00E8187C">
        <w:rPr>
          <w:b/>
          <w:sz w:val="24"/>
          <w:szCs w:val="24"/>
          <w:lang w:val="fr-CH"/>
        </w:rPr>
        <w:tab/>
      </w:r>
      <w:r w:rsidR="00275463" w:rsidRPr="00E8187C">
        <w:rPr>
          <w:b/>
          <w:sz w:val="24"/>
          <w:szCs w:val="24"/>
          <w:u w:val="single"/>
          <w:lang w:val="fr-CH"/>
        </w:rPr>
        <w:t>Adresse de facturation</w:t>
      </w:r>
      <w:r w:rsidR="00275463" w:rsidRPr="00E8187C">
        <w:rPr>
          <w:b/>
          <w:sz w:val="24"/>
          <w:szCs w:val="24"/>
          <w:lang w:val="fr-CH"/>
        </w:rPr>
        <w:t xml:space="preserve"> </w:t>
      </w:r>
      <w:r w:rsidR="00275463" w:rsidRPr="00E8187C">
        <w:rPr>
          <w:i/>
          <w:sz w:val="22"/>
          <w:szCs w:val="22"/>
          <w:lang w:val="fr-CH"/>
        </w:rPr>
        <w:t>(si différente des coordonnées de l’institut)</w:t>
      </w:r>
    </w:p>
    <w:p w14:paraId="7C6252ED" w14:textId="77777777" w:rsidR="00275463" w:rsidRPr="00E8187C" w:rsidRDefault="00275463" w:rsidP="00275463"/>
    <w:tbl>
      <w:tblPr>
        <w:tblW w:w="9214" w:type="dxa"/>
        <w:tblInd w:w="284" w:type="dxa"/>
        <w:tblLook w:val="01E0" w:firstRow="1" w:lastRow="1" w:firstColumn="1" w:lastColumn="1" w:noHBand="0" w:noVBand="0"/>
      </w:tblPr>
      <w:tblGrid>
        <w:gridCol w:w="9214"/>
      </w:tblGrid>
      <w:tr w:rsidR="00275463" w:rsidRPr="00E8187C" w14:paraId="7DCF345B" w14:textId="77777777" w:rsidTr="00E8187C">
        <w:tc>
          <w:tcPr>
            <w:tcW w:w="9214" w:type="dxa"/>
          </w:tcPr>
          <w:p w14:paraId="63145052" w14:textId="77777777" w:rsidR="00275463" w:rsidRPr="00E8187C" w:rsidRDefault="00275463" w:rsidP="00275463"/>
          <w:p w14:paraId="1D5A4E4E" w14:textId="753D2581" w:rsidR="00763CC4" w:rsidRDefault="00763CC4" w:rsidP="00275463"/>
          <w:p w14:paraId="45D4CE62" w14:textId="77777777" w:rsidR="00423312" w:rsidRPr="00E8187C" w:rsidRDefault="00423312" w:rsidP="00275463"/>
          <w:p w14:paraId="2C7ACB1F" w14:textId="77777777" w:rsidR="00275463" w:rsidRPr="00E8187C" w:rsidRDefault="00275463" w:rsidP="00275463"/>
        </w:tc>
      </w:tr>
    </w:tbl>
    <w:p w14:paraId="523C1F48" w14:textId="77777777" w:rsidR="008D5F55" w:rsidRPr="00E8187C" w:rsidRDefault="008D5F55" w:rsidP="00275463"/>
    <w:p w14:paraId="3667D69E" w14:textId="792639AA" w:rsidR="00F363A5" w:rsidRDefault="00F363A5" w:rsidP="00763CC4">
      <w:pPr>
        <w:pStyle w:val="Fliesstext"/>
        <w:ind w:left="0"/>
        <w:rPr>
          <w:b/>
          <w:sz w:val="24"/>
          <w:szCs w:val="24"/>
          <w:lang w:val="fr-CH"/>
        </w:rPr>
      </w:pPr>
      <w:r>
        <w:rPr>
          <w:b/>
          <w:sz w:val="24"/>
          <w:szCs w:val="24"/>
          <w:lang w:val="fr-CH"/>
        </w:rPr>
        <w:t>5</w:t>
      </w:r>
      <w:r w:rsidRPr="00E8187C">
        <w:rPr>
          <w:b/>
          <w:sz w:val="24"/>
          <w:szCs w:val="24"/>
          <w:lang w:val="fr-CH"/>
        </w:rPr>
        <w:t>.</w:t>
      </w:r>
      <w:r w:rsidRPr="00E8187C">
        <w:rPr>
          <w:b/>
          <w:sz w:val="24"/>
          <w:szCs w:val="24"/>
          <w:lang w:val="fr-CH"/>
        </w:rPr>
        <w:tab/>
      </w:r>
      <w:r w:rsidR="00EB37DA">
        <w:rPr>
          <w:b/>
          <w:sz w:val="24"/>
          <w:szCs w:val="24"/>
          <w:u w:val="single"/>
          <w:lang w:val="fr-CH"/>
        </w:rPr>
        <w:t>S</w:t>
      </w:r>
      <w:bookmarkStart w:id="1" w:name="_GoBack"/>
      <w:bookmarkEnd w:id="1"/>
      <w:r w:rsidRPr="00F363A5">
        <w:rPr>
          <w:b/>
          <w:sz w:val="24"/>
          <w:szCs w:val="24"/>
          <w:u w:val="single"/>
          <w:lang w:val="fr-CH"/>
        </w:rPr>
        <w:t>ignature du contrat</w:t>
      </w:r>
    </w:p>
    <w:p w14:paraId="75EF7E08" w14:textId="77777777" w:rsidR="007E0424" w:rsidRDefault="007E0424" w:rsidP="00F363A5">
      <w:pPr>
        <w:rPr>
          <w:rFonts w:cs="Arial"/>
          <w:sz w:val="19"/>
          <w:szCs w:val="19"/>
        </w:rPr>
      </w:pPr>
    </w:p>
    <w:p w14:paraId="1333A58F" w14:textId="121620A8" w:rsidR="00F363A5" w:rsidRPr="00A859BD" w:rsidRDefault="00F363A5" w:rsidP="00F363A5">
      <w:pPr>
        <w:rPr>
          <w:rFonts w:cs="Arial"/>
          <w:sz w:val="19"/>
          <w:szCs w:val="19"/>
        </w:rPr>
      </w:pPr>
      <w:r w:rsidRPr="00A859BD">
        <w:rPr>
          <w:rFonts w:cs="Arial"/>
          <w:sz w:val="19"/>
          <w:szCs w:val="19"/>
        </w:rPr>
        <w:t xml:space="preserve">Afin </w:t>
      </w:r>
      <w:r w:rsidR="00A859BD" w:rsidRPr="00A859BD">
        <w:rPr>
          <w:rFonts w:cs="Arial"/>
          <w:sz w:val="19"/>
          <w:szCs w:val="19"/>
        </w:rPr>
        <w:t>de simplifier le processus d’élaboration du contrat, nous vous prions de choisir le type de signature du contrat. Merci de cocher l’option qui convient :</w:t>
      </w:r>
    </w:p>
    <w:p w14:paraId="03F35C71" w14:textId="66285B84" w:rsidR="00F363A5" w:rsidRPr="00A859BD" w:rsidRDefault="00EB37DA" w:rsidP="00A859BD">
      <w:pPr>
        <w:spacing w:line="240" w:lineRule="auto"/>
        <w:ind w:left="426"/>
        <w:rPr>
          <w:rFonts w:cs="Arial"/>
          <w:sz w:val="19"/>
          <w:szCs w:val="19"/>
          <w:lang w:eastAsia="en-US"/>
        </w:rPr>
      </w:pPr>
      <w:sdt>
        <w:sdtPr>
          <w:rPr>
            <w:rFonts w:cs="Arial"/>
            <w:color w:val="000000"/>
            <w:sz w:val="19"/>
            <w:szCs w:val="19"/>
          </w:rPr>
          <w:id w:val="1079092300"/>
          <w14:checkbox>
            <w14:checked w14:val="0"/>
            <w14:checkedState w14:val="2612" w14:font="MS Gothic"/>
            <w14:uncheckedState w14:val="2610" w14:font="MS Gothic"/>
          </w14:checkbox>
        </w:sdtPr>
        <w:sdtEndPr/>
        <w:sdtContent>
          <w:r w:rsidR="00A859BD">
            <w:rPr>
              <w:rFonts w:ascii="MS Gothic" w:eastAsia="MS Gothic" w:hAnsi="MS Gothic" w:cs="Arial" w:hint="eastAsia"/>
              <w:color w:val="000000"/>
              <w:sz w:val="19"/>
              <w:szCs w:val="19"/>
            </w:rPr>
            <w:t>☐</w:t>
          </w:r>
        </w:sdtContent>
      </w:sdt>
      <w:r w:rsidR="00A859BD" w:rsidRPr="00A859BD">
        <w:rPr>
          <w:rFonts w:cs="Arial"/>
          <w:sz w:val="19"/>
          <w:szCs w:val="19"/>
        </w:rPr>
        <w:t xml:space="preserve"> </w:t>
      </w:r>
      <w:r w:rsidR="00F363A5" w:rsidRPr="00A859BD">
        <w:rPr>
          <w:rFonts w:cs="Arial"/>
          <w:sz w:val="19"/>
          <w:szCs w:val="19"/>
        </w:rPr>
        <w:t xml:space="preserve">Option 1 : </w:t>
      </w:r>
      <w:r w:rsidR="00F363A5" w:rsidRPr="00A859BD">
        <w:rPr>
          <w:rFonts w:cs="Arial"/>
          <w:b/>
          <w:bCs/>
          <w:sz w:val="19"/>
          <w:szCs w:val="19"/>
        </w:rPr>
        <w:t>Les deux parties signent le contrat à la main</w:t>
      </w:r>
    </w:p>
    <w:p w14:paraId="2A2E1BA4" w14:textId="6098251E" w:rsidR="00F363A5" w:rsidRPr="001C7ECE" w:rsidRDefault="00EB37DA" w:rsidP="00A859BD">
      <w:pPr>
        <w:spacing w:line="240" w:lineRule="auto"/>
        <w:ind w:left="709" w:hanging="283"/>
        <w:rPr>
          <w:rFonts w:cs="Arial"/>
          <w:sz w:val="19"/>
          <w:szCs w:val="19"/>
        </w:rPr>
      </w:pPr>
      <w:sdt>
        <w:sdtPr>
          <w:rPr>
            <w:rFonts w:cs="Arial"/>
            <w:color w:val="000000"/>
            <w:sz w:val="19"/>
            <w:szCs w:val="19"/>
          </w:rPr>
          <w:id w:val="-47304643"/>
          <w14:checkbox>
            <w14:checked w14:val="0"/>
            <w14:checkedState w14:val="2612" w14:font="MS Gothic"/>
            <w14:uncheckedState w14:val="2610" w14:font="MS Gothic"/>
          </w14:checkbox>
        </w:sdtPr>
        <w:sdtEndPr/>
        <w:sdtContent>
          <w:r w:rsidR="00A859BD">
            <w:rPr>
              <w:rFonts w:ascii="MS Gothic" w:eastAsia="MS Gothic" w:hAnsi="MS Gothic" w:cs="Arial" w:hint="eastAsia"/>
              <w:color w:val="000000"/>
              <w:sz w:val="19"/>
              <w:szCs w:val="19"/>
            </w:rPr>
            <w:t>☐</w:t>
          </w:r>
        </w:sdtContent>
      </w:sdt>
      <w:r w:rsidR="00A859BD" w:rsidRPr="00A859BD">
        <w:rPr>
          <w:rFonts w:cs="Arial"/>
          <w:sz w:val="19"/>
          <w:szCs w:val="19"/>
        </w:rPr>
        <w:t xml:space="preserve"> </w:t>
      </w:r>
      <w:r w:rsidR="00F363A5" w:rsidRPr="00A859BD">
        <w:rPr>
          <w:rFonts w:cs="Arial"/>
          <w:sz w:val="19"/>
          <w:szCs w:val="19"/>
        </w:rPr>
        <w:t xml:space="preserve">Option 2 : </w:t>
      </w:r>
      <w:r w:rsidR="00F363A5" w:rsidRPr="00A859BD">
        <w:rPr>
          <w:rFonts w:cs="Arial"/>
          <w:b/>
          <w:bCs/>
          <w:sz w:val="19"/>
          <w:szCs w:val="19"/>
        </w:rPr>
        <w:t>Les deux parties signent le contrat au moyen d'une signature électronique</w:t>
      </w:r>
      <w:r w:rsidR="00F363A5" w:rsidRPr="00A859BD">
        <w:rPr>
          <w:rFonts w:cs="Arial"/>
          <w:sz w:val="19"/>
          <w:szCs w:val="19"/>
        </w:rPr>
        <w:t xml:space="preserve"> </w:t>
      </w:r>
      <w:r w:rsidR="00A859BD" w:rsidRPr="00A859BD">
        <w:rPr>
          <w:rFonts w:cs="Arial"/>
          <w:sz w:val="19"/>
          <w:szCs w:val="19"/>
        </w:rPr>
        <w:br/>
      </w:r>
      <w:r w:rsidR="00F363A5" w:rsidRPr="00A859BD">
        <w:rPr>
          <w:rFonts w:cs="Arial"/>
          <w:sz w:val="19"/>
          <w:szCs w:val="19"/>
        </w:rPr>
        <w:t xml:space="preserve">Pour la signature électronique du destinataire des données, la règle suivante </w:t>
      </w:r>
      <w:r w:rsidR="00F363A5" w:rsidRPr="001C7ECE">
        <w:rPr>
          <w:rFonts w:cs="Arial"/>
          <w:sz w:val="19"/>
          <w:szCs w:val="19"/>
        </w:rPr>
        <w:t>s'applique : la signature électronique avancée est suffisante. Conditions : Le cryptage et le destinataire doivent fournir la preuve d'un certificat sécurisé</w:t>
      </w:r>
      <w:r w:rsidR="00A859BD" w:rsidRPr="001C7ECE">
        <w:rPr>
          <w:rFonts w:cs="Arial"/>
          <w:sz w:val="19"/>
          <w:szCs w:val="19"/>
        </w:rPr>
        <w:t>.</w:t>
      </w:r>
    </w:p>
    <w:p w14:paraId="45E72C15" w14:textId="7EAABE24" w:rsidR="00F363A5" w:rsidRPr="00A859BD" w:rsidRDefault="00EB37DA" w:rsidP="00A859BD">
      <w:pPr>
        <w:spacing w:line="240" w:lineRule="auto"/>
        <w:ind w:left="426"/>
        <w:rPr>
          <w:rFonts w:cs="Arial"/>
          <w:b/>
          <w:bCs/>
          <w:sz w:val="19"/>
          <w:szCs w:val="19"/>
        </w:rPr>
      </w:pPr>
      <w:sdt>
        <w:sdtPr>
          <w:rPr>
            <w:rFonts w:cs="Arial"/>
            <w:color w:val="000000"/>
            <w:sz w:val="19"/>
            <w:szCs w:val="19"/>
          </w:rPr>
          <w:id w:val="-1736317422"/>
          <w14:checkbox>
            <w14:checked w14:val="0"/>
            <w14:checkedState w14:val="2612" w14:font="MS Gothic"/>
            <w14:uncheckedState w14:val="2610" w14:font="MS Gothic"/>
          </w14:checkbox>
        </w:sdtPr>
        <w:sdtEndPr/>
        <w:sdtContent>
          <w:r w:rsidR="00A859BD">
            <w:rPr>
              <w:rFonts w:ascii="MS Gothic" w:eastAsia="MS Gothic" w:hAnsi="MS Gothic" w:cs="Arial" w:hint="eastAsia"/>
              <w:color w:val="000000"/>
              <w:sz w:val="19"/>
              <w:szCs w:val="19"/>
            </w:rPr>
            <w:t>☐</w:t>
          </w:r>
        </w:sdtContent>
      </w:sdt>
      <w:r w:rsidR="00A859BD" w:rsidRPr="00A859BD">
        <w:rPr>
          <w:rFonts w:cs="Arial"/>
          <w:sz w:val="19"/>
          <w:szCs w:val="19"/>
        </w:rPr>
        <w:t xml:space="preserve"> </w:t>
      </w:r>
      <w:r w:rsidR="00F363A5" w:rsidRPr="00A859BD">
        <w:rPr>
          <w:rFonts w:cs="Arial"/>
          <w:sz w:val="19"/>
          <w:szCs w:val="19"/>
        </w:rPr>
        <w:t xml:space="preserve">Option 3 : </w:t>
      </w:r>
      <w:r w:rsidR="00F363A5" w:rsidRPr="00A859BD">
        <w:rPr>
          <w:rFonts w:cs="Arial"/>
          <w:b/>
          <w:bCs/>
          <w:sz w:val="19"/>
          <w:szCs w:val="19"/>
        </w:rPr>
        <w:t>Les deux parties signent avec une signature scannée</w:t>
      </w:r>
    </w:p>
    <w:p w14:paraId="2F22F99A" w14:textId="23748B27" w:rsidR="00EB37DA" w:rsidRDefault="00EB37DA">
      <w:pPr>
        <w:spacing w:line="240" w:lineRule="auto"/>
      </w:pPr>
      <w:r>
        <w:br w:type="page"/>
      </w:r>
    </w:p>
    <w:p w14:paraId="1397510F" w14:textId="7DD8AFC3" w:rsidR="00275463" w:rsidRPr="00E8187C" w:rsidRDefault="00F363A5" w:rsidP="00763CC4">
      <w:pPr>
        <w:pStyle w:val="Fliesstext"/>
        <w:ind w:left="0"/>
        <w:rPr>
          <w:b/>
          <w:sz w:val="24"/>
          <w:szCs w:val="24"/>
          <w:lang w:val="fr-CH"/>
        </w:rPr>
      </w:pPr>
      <w:r>
        <w:rPr>
          <w:b/>
          <w:sz w:val="24"/>
          <w:szCs w:val="24"/>
          <w:lang w:val="fr-CH"/>
        </w:rPr>
        <w:lastRenderedPageBreak/>
        <w:t>6</w:t>
      </w:r>
      <w:r w:rsidR="008D5F55" w:rsidRPr="00E8187C">
        <w:rPr>
          <w:b/>
          <w:sz w:val="24"/>
          <w:szCs w:val="24"/>
          <w:lang w:val="fr-CH"/>
        </w:rPr>
        <w:t>.</w:t>
      </w:r>
      <w:r w:rsidR="008D5F55" w:rsidRPr="00E8187C">
        <w:rPr>
          <w:b/>
          <w:sz w:val="24"/>
          <w:szCs w:val="24"/>
          <w:lang w:val="fr-CH"/>
        </w:rPr>
        <w:tab/>
      </w:r>
      <w:r w:rsidR="008D5F55" w:rsidRPr="00E8187C">
        <w:rPr>
          <w:b/>
          <w:sz w:val="24"/>
          <w:szCs w:val="24"/>
          <w:u w:val="single"/>
          <w:lang w:val="fr-CH"/>
        </w:rPr>
        <w:t>Protection des données et sécurité des données</w:t>
      </w:r>
      <w:r w:rsidR="00275463" w:rsidRPr="00E8187C">
        <w:rPr>
          <w:b/>
          <w:sz w:val="24"/>
          <w:szCs w:val="24"/>
          <w:lang w:val="fr-CH"/>
        </w:rPr>
        <w:t xml:space="preserve"> </w:t>
      </w:r>
    </w:p>
    <w:p w14:paraId="63E90546" w14:textId="77777777" w:rsidR="008D5F55" w:rsidRPr="00E8187C" w:rsidRDefault="008D5F55" w:rsidP="00704AE4">
      <w:pPr>
        <w:pStyle w:val="Fliesstext"/>
        <w:spacing w:after="0"/>
        <w:ind w:left="0"/>
        <w:rPr>
          <w:lang w:val="fr-CH"/>
        </w:rPr>
      </w:pPr>
    </w:p>
    <w:p w14:paraId="21820C18" w14:textId="1A8E395A" w:rsidR="008D5F55" w:rsidRPr="00E8187C" w:rsidRDefault="008D5F55" w:rsidP="00DA1419">
      <w:pPr>
        <w:jc w:val="both"/>
        <w:rPr>
          <w:sz w:val="19"/>
          <w:szCs w:val="19"/>
        </w:rPr>
      </w:pPr>
      <w:r w:rsidRPr="00E8187C">
        <w:rPr>
          <w:sz w:val="19"/>
          <w:szCs w:val="19"/>
        </w:rPr>
        <w:t>Si la livraison de données individuelles contient des données sensibles (niveau de protection 2 ou</w:t>
      </w:r>
      <w:r w:rsidR="00CE00A2" w:rsidRPr="00E8187C">
        <w:rPr>
          <w:sz w:val="19"/>
          <w:szCs w:val="19"/>
        </w:rPr>
        <w:t xml:space="preserve"> 3)</w:t>
      </w:r>
      <w:r w:rsidR="00CE00A2" w:rsidRPr="00E8187C">
        <w:rPr>
          <w:rStyle w:val="Appelnotedebasdep"/>
          <w:color w:val="000000" w:themeColor="text1"/>
        </w:rPr>
        <w:t xml:space="preserve"> </w:t>
      </w:r>
      <w:r w:rsidR="00CE00A2" w:rsidRPr="00E8187C">
        <w:rPr>
          <w:rStyle w:val="Appelnotedebasdep"/>
          <w:color w:val="000000" w:themeColor="text1"/>
        </w:rPr>
        <w:footnoteReference w:id="1"/>
      </w:r>
      <w:r w:rsidRPr="00E8187C">
        <w:rPr>
          <w:sz w:val="19"/>
          <w:szCs w:val="19"/>
        </w:rPr>
        <w:t xml:space="preserve">, ces données doivent être stockées dans un environnement sécurisé (par exemple local) destiné exclusivement au traitement des données individuelles livrées par l'OFS. </w:t>
      </w:r>
    </w:p>
    <w:p w14:paraId="1516B1B7" w14:textId="77777777" w:rsidR="008D5F55" w:rsidRPr="00E8187C" w:rsidRDefault="008D5F55" w:rsidP="00DA1419">
      <w:pPr>
        <w:jc w:val="both"/>
        <w:rPr>
          <w:sz w:val="19"/>
          <w:szCs w:val="19"/>
        </w:rPr>
      </w:pPr>
      <w:r w:rsidRPr="00E8187C">
        <w:rPr>
          <w:sz w:val="19"/>
          <w:szCs w:val="19"/>
        </w:rPr>
        <w:t xml:space="preserve">Si les données individuelles traitées reçues de la part de l'OFS doivent être stockées dans un environnement partagé (base de données, </w:t>
      </w:r>
      <w:proofErr w:type="spellStart"/>
      <w:r w:rsidRPr="00E8187C">
        <w:rPr>
          <w:sz w:val="19"/>
          <w:szCs w:val="19"/>
        </w:rPr>
        <w:t>Datawarehouse</w:t>
      </w:r>
      <w:proofErr w:type="spellEnd"/>
      <w:r w:rsidRPr="00E8187C">
        <w:rPr>
          <w:sz w:val="19"/>
          <w:szCs w:val="19"/>
        </w:rPr>
        <w:t xml:space="preserve">, répertoire réseau, etc.), l'OFS peut décider d'une exception sur la base des critères suivants : </w:t>
      </w:r>
    </w:p>
    <w:p w14:paraId="615E5641" w14:textId="77777777" w:rsidR="00704AE4" w:rsidRPr="00E8187C" w:rsidRDefault="00704AE4" w:rsidP="008D5F55">
      <w:pPr>
        <w:rPr>
          <w:sz w:val="19"/>
          <w:szCs w:val="19"/>
        </w:rPr>
      </w:pPr>
    </w:p>
    <w:tbl>
      <w:tblPr>
        <w:tblStyle w:val="Grilledutableau"/>
        <w:tblW w:w="0" w:type="auto"/>
        <w:tblInd w:w="-5" w:type="dxa"/>
        <w:tblBorders>
          <w:insideH w:val="none" w:sz="0" w:space="0" w:color="auto"/>
        </w:tblBorders>
        <w:tblLook w:val="04A0" w:firstRow="1" w:lastRow="0" w:firstColumn="1" w:lastColumn="0" w:noHBand="0" w:noVBand="1"/>
      </w:tblPr>
      <w:tblGrid>
        <w:gridCol w:w="9202"/>
      </w:tblGrid>
      <w:tr w:rsidR="00220CBD" w:rsidRPr="00E8187C" w14:paraId="04B42EF5" w14:textId="77777777" w:rsidTr="007C7720">
        <w:trPr>
          <w:trHeight w:val="263"/>
        </w:trPr>
        <w:tc>
          <w:tcPr>
            <w:tcW w:w="9202" w:type="dxa"/>
            <w:tcBorders>
              <w:top w:val="single" w:sz="4" w:space="0" w:color="auto"/>
              <w:bottom w:val="nil"/>
            </w:tcBorders>
            <w:shd w:val="clear" w:color="auto" w:fill="auto"/>
          </w:tcPr>
          <w:p w14:paraId="1E56D849" w14:textId="673F6D10" w:rsidR="00220CBD" w:rsidRPr="00E8187C" w:rsidRDefault="00220CBD" w:rsidP="00704AE4">
            <w:pPr>
              <w:spacing w:before="120" w:line="240" w:lineRule="auto"/>
              <w:rPr>
                <w:color w:val="000000" w:themeColor="text1"/>
              </w:rPr>
            </w:pPr>
            <w:r w:rsidRPr="00E8187C">
              <w:rPr>
                <w:color w:val="000000" w:themeColor="text1"/>
                <w:sz w:val="12"/>
                <w:szCs w:val="12"/>
              </w:rPr>
              <w:t xml:space="preserve"> </w:t>
            </w:r>
            <w:r w:rsidR="00970010" w:rsidRPr="00E8187C">
              <w:rPr>
                <w:color w:val="000000" w:themeColor="text1"/>
                <w:sz w:val="12"/>
                <w:szCs w:val="12"/>
              </w:rPr>
              <w:t xml:space="preserve"> </w:t>
            </w:r>
            <w:r w:rsidR="00F436AA" w:rsidRPr="00E8187C">
              <w:rPr>
                <w:color w:val="000000" w:themeColor="text1"/>
                <w:sz w:val="12"/>
                <w:szCs w:val="12"/>
              </w:rPr>
              <w:t xml:space="preserve">               </w:t>
            </w:r>
            <w:r w:rsidR="00970010" w:rsidRPr="00E8187C">
              <w:rPr>
                <w:color w:val="000000" w:themeColor="text1"/>
                <w:sz w:val="12"/>
                <w:szCs w:val="12"/>
              </w:rPr>
              <w:t xml:space="preserve">  </w:t>
            </w:r>
            <w:r w:rsidRPr="00E8187C">
              <w:rPr>
                <w:color w:val="000000" w:themeColor="text1"/>
                <w:sz w:val="12"/>
                <w:szCs w:val="12"/>
              </w:rPr>
              <w:t xml:space="preserve"> </w:t>
            </w:r>
            <w:r w:rsidR="00970010" w:rsidRPr="00E8187C">
              <w:rPr>
                <w:color w:val="000000" w:themeColor="text1"/>
                <w:sz w:val="12"/>
                <w:szCs w:val="12"/>
              </w:rPr>
              <w:t>Non</w:t>
            </w:r>
            <w:r w:rsidR="00970010" w:rsidRPr="00E8187C">
              <w:rPr>
                <w:color w:val="000000" w:themeColor="text1"/>
                <w:sz w:val="12"/>
                <w:szCs w:val="12"/>
              </w:rPr>
              <w:br/>
            </w:r>
            <w:r w:rsidR="00F436AA" w:rsidRPr="00E8187C">
              <w:rPr>
                <w:color w:val="000000" w:themeColor="text1"/>
                <w:sz w:val="12"/>
                <w:szCs w:val="12"/>
              </w:rPr>
              <w:t>Rempli</w:t>
            </w:r>
            <w:r w:rsidR="00970010" w:rsidRPr="00E8187C">
              <w:rPr>
                <w:color w:val="000000" w:themeColor="text1"/>
                <w:sz w:val="12"/>
                <w:szCs w:val="12"/>
              </w:rPr>
              <w:t xml:space="preserve">       </w:t>
            </w:r>
            <w:proofErr w:type="spellStart"/>
            <w:r w:rsidRPr="00E8187C">
              <w:rPr>
                <w:color w:val="000000" w:themeColor="text1"/>
                <w:sz w:val="12"/>
                <w:szCs w:val="12"/>
              </w:rPr>
              <w:t>rempli</w:t>
            </w:r>
            <w:proofErr w:type="spellEnd"/>
          </w:p>
        </w:tc>
      </w:tr>
      <w:tr w:rsidR="00220CBD" w:rsidRPr="00E8187C" w14:paraId="4ED11175" w14:textId="77777777" w:rsidTr="007C7720">
        <w:trPr>
          <w:trHeight w:val="263"/>
        </w:trPr>
        <w:tc>
          <w:tcPr>
            <w:tcW w:w="9202" w:type="dxa"/>
            <w:tcBorders>
              <w:top w:val="nil"/>
            </w:tcBorders>
            <w:shd w:val="clear" w:color="auto" w:fill="auto"/>
          </w:tcPr>
          <w:p w14:paraId="6BCFAEC9" w14:textId="2FE99019"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1649199711"/>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00220CBD" w:rsidRPr="00E8187C">
              <w:rPr>
                <w:color w:val="000000" w:themeColor="text1"/>
              </w:rPr>
              <w:t xml:space="preserve">      </w:t>
            </w:r>
            <w:sdt>
              <w:sdtPr>
                <w:rPr>
                  <w:color w:val="000000" w:themeColor="text1"/>
                </w:rPr>
                <w:id w:val="-749038139"/>
                <w14:checkbox>
                  <w14:checked w14:val="0"/>
                  <w14:checkedState w14:val="2612" w14:font="MS Gothic"/>
                  <w14:uncheckedState w14:val="2610" w14:font="MS Gothic"/>
                </w14:checkbox>
              </w:sdtPr>
              <w:sdtEndPr/>
              <w:sdtContent>
                <w:r w:rsidR="00220CBD" w:rsidRPr="00E8187C">
                  <w:rPr>
                    <w:rFonts w:ascii="MS Gothic" w:eastAsia="MS Gothic" w:hAnsi="MS Gothic"/>
                    <w:color w:val="000000" w:themeColor="text1"/>
                  </w:rPr>
                  <w:t>☐</w:t>
                </w:r>
              </w:sdtContent>
            </w:sdt>
            <w:r w:rsidR="00220CBD" w:rsidRPr="00E8187C">
              <w:rPr>
                <w:color w:val="000000" w:themeColor="text1"/>
              </w:rPr>
              <w:t xml:space="preserve">   Il ne s'agit pas d'un environnement de type cloud accessible au public</w:t>
            </w:r>
            <w:r w:rsidR="00220CBD" w:rsidRPr="00E8187C">
              <w:rPr>
                <w:rStyle w:val="Appelnotedebasdep"/>
                <w:color w:val="000000" w:themeColor="text1"/>
              </w:rPr>
              <w:footnoteReference w:id="2"/>
            </w:r>
            <w:r w:rsidR="00220CBD" w:rsidRPr="00E8187C">
              <w:rPr>
                <w:color w:val="000000" w:themeColor="text1"/>
              </w:rPr>
              <w:t>.</w:t>
            </w:r>
          </w:p>
          <w:p w14:paraId="19713A2D" w14:textId="4A0D3945"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431821181"/>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863430536"/>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Les données sont stockées en Suisse.</w:t>
            </w:r>
          </w:p>
          <w:p w14:paraId="27D18C38" w14:textId="35DFC7FB" w:rsidR="00220CBD" w:rsidRPr="00E8187C" w:rsidRDefault="00970010" w:rsidP="00220CBD">
            <w:pPr>
              <w:spacing w:before="120"/>
            </w:pPr>
            <w:r w:rsidRPr="00E8187C">
              <w:rPr>
                <w:color w:val="000000" w:themeColor="text1"/>
              </w:rPr>
              <w:t xml:space="preserve">  </w:t>
            </w:r>
            <w:sdt>
              <w:sdtPr>
                <w:rPr>
                  <w:color w:val="000000" w:themeColor="text1"/>
                </w:rPr>
                <w:id w:val="2129668019"/>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246531782"/>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 xml:space="preserve">Les </w:t>
            </w:r>
            <w:r w:rsidR="00220CBD" w:rsidRPr="00E8187C">
              <w:t>données sont cryptées lors du transport et du stockage.</w:t>
            </w:r>
          </w:p>
          <w:p w14:paraId="2CFCF8D7" w14:textId="46B31500"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597288820"/>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361665113"/>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L'accès physique à l'infrastructure est limité aux utilisateurs légitimes.</w:t>
            </w:r>
          </w:p>
          <w:p w14:paraId="7FE3284B" w14:textId="5554EB5A" w:rsidR="00220CBD" w:rsidRPr="00E8187C" w:rsidRDefault="00970010" w:rsidP="00220CBD">
            <w:pPr>
              <w:spacing w:before="120"/>
            </w:pPr>
            <w:r w:rsidRPr="00E8187C">
              <w:rPr>
                <w:color w:val="000000" w:themeColor="text1"/>
              </w:rPr>
              <w:t xml:space="preserve">  </w:t>
            </w:r>
            <w:sdt>
              <w:sdtPr>
                <w:rPr>
                  <w:color w:val="000000" w:themeColor="text1"/>
                </w:rPr>
                <w:id w:val="1267500099"/>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340048340"/>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L'accès logique aux données</w:t>
            </w:r>
            <w:r w:rsidR="00220CBD" w:rsidRPr="00E8187C">
              <w:t xml:space="preserve"> est protégé par :</w:t>
            </w:r>
          </w:p>
          <w:p w14:paraId="488DBD6E" w14:textId="2DA97B60" w:rsidR="00220CBD" w:rsidRPr="00E8187C" w:rsidRDefault="00220CBD" w:rsidP="00970010">
            <w:pPr>
              <w:pStyle w:val="Paragraphedeliste"/>
              <w:numPr>
                <w:ilvl w:val="0"/>
                <w:numId w:val="42"/>
              </w:numPr>
              <w:spacing w:before="120"/>
              <w:ind w:left="1448" w:hanging="425"/>
              <w:contextualSpacing w:val="0"/>
              <w:rPr>
                <w:color w:val="000000" w:themeColor="text1"/>
                <w:lang w:val="fr-CH"/>
              </w:rPr>
            </w:pPr>
            <w:proofErr w:type="gramStart"/>
            <w:r w:rsidRPr="00E8187C">
              <w:rPr>
                <w:color w:val="000000" w:themeColor="text1"/>
                <w:lang w:val="fr-CH"/>
              </w:rPr>
              <w:t>une</w:t>
            </w:r>
            <w:proofErr w:type="gramEnd"/>
            <w:r w:rsidRPr="00E8187C">
              <w:rPr>
                <w:color w:val="000000" w:themeColor="text1"/>
                <w:lang w:val="fr-CH"/>
              </w:rPr>
              <w:t xml:space="preserve"> authentification à 2 facteurs et</w:t>
            </w:r>
          </w:p>
          <w:p w14:paraId="00A90C4B" w14:textId="77777777" w:rsidR="00220CBD" w:rsidRPr="00E8187C" w:rsidRDefault="00220CBD" w:rsidP="00970010">
            <w:pPr>
              <w:pStyle w:val="Paragraphedeliste"/>
              <w:numPr>
                <w:ilvl w:val="0"/>
                <w:numId w:val="42"/>
              </w:numPr>
              <w:spacing w:before="120"/>
              <w:ind w:left="1448" w:hanging="425"/>
              <w:contextualSpacing w:val="0"/>
              <w:rPr>
                <w:color w:val="000000" w:themeColor="text1"/>
                <w:lang w:val="fr-CH"/>
              </w:rPr>
            </w:pPr>
            <w:proofErr w:type="gramStart"/>
            <w:r w:rsidRPr="00E8187C">
              <w:rPr>
                <w:color w:val="000000" w:themeColor="text1"/>
                <w:lang w:val="fr-CH"/>
              </w:rPr>
              <w:t>des</w:t>
            </w:r>
            <w:proofErr w:type="gramEnd"/>
            <w:r w:rsidRPr="00E8187C">
              <w:rPr>
                <w:color w:val="000000" w:themeColor="text1"/>
                <w:lang w:val="fr-CH"/>
              </w:rPr>
              <w:t xml:space="preserve"> droits d'accès limités aux utilisateurs légitimes.</w:t>
            </w:r>
          </w:p>
          <w:p w14:paraId="704938DD" w14:textId="089FD422"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1348861113"/>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228306966"/>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L'environnement est protégé par un pare-feu.</w:t>
            </w:r>
          </w:p>
          <w:p w14:paraId="44176927" w14:textId="5958FD6C"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1246870821"/>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654650110"/>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 xml:space="preserve">Les autorisations d'accès sont contrôlées et tenues à jour. </w:t>
            </w:r>
          </w:p>
          <w:p w14:paraId="5129CDB7" w14:textId="720C1A2E"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1040323545"/>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021780615"/>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L'infrastructure est protégée contre les logiciels malveillants.</w:t>
            </w:r>
          </w:p>
          <w:p w14:paraId="4BC5C96F" w14:textId="4E8638A4" w:rsidR="00220CBD" w:rsidRPr="00E8187C" w:rsidRDefault="00970010" w:rsidP="00220CBD">
            <w:pPr>
              <w:spacing w:before="120"/>
              <w:ind w:right="-116"/>
              <w:rPr>
                <w:color w:val="000000" w:themeColor="text1"/>
              </w:rPr>
            </w:pPr>
            <w:r w:rsidRPr="00E8187C">
              <w:rPr>
                <w:color w:val="000000" w:themeColor="text1"/>
              </w:rPr>
              <w:t xml:space="preserve">  </w:t>
            </w:r>
            <w:sdt>
              <w:sdtPr>
                <w:rPr>
                  <w:color w:val="000000" w:themeColor="text1"/>
                </w:rPr>
                <w:id w:val="-226235918"/>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1739287165"/>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Les vulnérabilités des logiciels sont surveillées et corrigées fréquemment (au moins 1x/an).</w:t>
            </w:r>
          </w:p>
          <w:p w14:paraId="7DCD8D00" w14:textId="59A73A0F" w:rsidR="00220CBD" w:rsidRPr="00E8187C" w:rsidRDefault="00970010" w:rsidP="00220CBD">
            <w:pPr>
              <w:spacing w:before="120"/>
              <w:rPr>
                <w:color w:val="000000" w:themeColor="text1"/>
              </w:rPr>
            </w:pPr>
            <w:r w:rsidRPr="00E8187C">
              <w:rPr>
                <w:color w:val="000000" w:themeColor="text1"/>
              </w:rPr>
              <w:t xml:space="preserve">  </w:t>
            </w:r>
            <w:sdt>
              <w:sdtPr>
                <w:rPr>
                  <w:color w:val="000000" w:themeColor="text1"/>
                </w:rPr>
                <w:id w:val="-1987395288"/>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sdt>
              <w:sdtPr>
                <w:rPr>
                  <w:color w:val="000000" w:themeColor="text1"/>
                </w:rPr>
                <w:id w:val="2132661624"/>
                <w14:checkbox>
                  <w14:checked w14:val="0"/>
                  <w14:checkedState w14:val="2612" w14:font="MS Gothic"/>
                  <w14:uncheckedState w14:val="2610" w14:font="MS Gothic"/>
                </w14:checkbox>
              </w:sdtPr>
              <w:sdtEndPr/>
              <w:sdtContent>
                <w:r w:rsidRPr="00E8187C">
                  <w:rPr>
                    <w:rFonts w:ascii="MS Gothic" w:eastAsia="MS Gothic" w:hAnsi="MS Gothic"/>
                    <w:color w:val="000000" w:themeColor="text1"/>
                  </w:rPr>
                  <w:t>☐</w:t>
                </w:r>
              </w:sdtContent>
            </w:sdt>
            <w:r w:rsidRPr="00E8187C">
              <w:rPr>
                <w:color w:val="000000" w:themeColor="text1"/>
              </w:rPr>
              <w:t xml:space="preserve">   </w:t>
            </w:r>
            <w:r w:rsidR="00220CBD" w:rsidRPr="00E8187C">
              <w:rPr>
                <w:color w:val="000000" w:themeColor="text1"/>
              </w:rPr>
              <w:t>Si des sauvegardes sont effectuées, elles doivent être cryptées.</w:t>
            </w:r>
          </w:p>
          <w:p w14:paraId="14565394" w14:textId="77777777" w:rsidR="00220CBD" w:rsidRPr="00E8187C" w:rsidRDefault="00220CBD" w:rsidP="00220CBD">
            <w:pPr>
              <w:spacing w:before="120"/>
              <w:rPr>
                <w:rFonts w:ascii="MS Gothic" w:eastAsia="MS Gothic" w:hAnsi="MS Gothic"/>
                <w:color w:val="000000" w:themeColor="text1"/>
              </w:rPr>
            </w:pPr>
          </w:p>
        </w:tc>
      </w:tr>
    </w:tbl>
    <w:p w14:paraId="4597944A" w14:textId="77777777" w:rsidR="008D5F55" w:rsidRPr="00E8187C" w:rsidRDefault="008D5F55" w:rsidP="008D5F55">
      <w:pPr>
        <w:spacing w:before="120" w:after="120"/>
        <w:rPr>
          <w:color w:val="000000" w:themeColor="text1"/>
        </w:rPr>
      </w:pPr>
    </w:p>
    <w:p w14:paraId="79C053DC" w14:textId="7EF29198" w:rsidR="008D5F55" w:rsidRPr="00E8187C" w:rsidRDefault="008D5F55" w:rsidP="008D5F55">
      <w:pPr>
        <w:rPr>
          <w:sz w:val="19"/>
          <w:szCs w:val="19"/>
        </w:rPr>
      </w:pPr>
      <w:r w:rsidRPr="00E8187C">
        <w:rPr>
          <w:sz w:val="19"/>
          <w:szCs w:val="19"/>
        </w:rPr>
        <w:t>Le soussigné confirme que les conditions marquées comme "remplies" ci-dessus sont respectées.</w:t>
      </w:r>
    </w:p>
    <w:p w14:paraId="12F47474" w14:textId="2A737FA9" w:rsidR="00275463" w:rsidRPr="00E8187C" w:rsidRDefault="00275463" w:rsidP="008D5F55">
      <w:pPr>
        <w:rPr>
          <w:sz w:val="16"/>
          <w:szCs w:val="16"/>
        </w:rPr>
      </w:pPr>
    </w:p>
    <w:p w14:paraId="2BF542E6" w14:textId="70AA70DB" w:rsidR="008D5F55" w:rsidRPr="00E8187C" w:rsidRDefault="008D5F55" w:rsidP="008D5F55">
      <w:pPr>
        <w:rPr>
          <w:sz w:val="16"/>
          <w:szCs w:val="16"/>
        </w:rPr>
      </w:pPr>
    </w:p>
    <w:p w14:paraId="55B86FA1" w14:textId="77777777" w:rsidR="00970010" w:rsidRPr="00E8187C" w:rsidRDefault="00970010" w:rsidP="008D5F55">
      <w:pPr>
        <w:rPr>
          <w:sz w:val="16"/>
          <w:szCs w:val="16"/>
        </w:rPr>
      </w:pPr>
    </w:p>
    <w:p w14:paraId="1A2E109A" w14:textId="468F4C2E" w:rsidR="008D5F55" w:rsidRPr="00E8187C" w:rsidRDefault="008D5F55" w:rsidP="008D5F55">
      <w:pPr>
        <w:rPr>
          <w:sz w:val="16"/>
          <w:szCs w:val="16"/>
        </w:rPr>
      </w:pPr>
      <w:r w:rsidRPr="00E8187C">
        <w:rPr>
          <w:sz w:val="16"/>
          <w:szCs w:val="16"/>
        </w:rPr>
        <w:t>_________________________________</w:t>
      </w:r>
      <w:proofErr w:type="gramStart"/>
      <w:r w:rsidRPr="00E8187C">
        <w:rPr>
          <w:sz w:val="16"/>
          <w:szCs w:val="16"/>
        </w:rPr>
        <w:t xml:space="preserve">   </w:t>
      </w:r>
      <w:r w:rsidR="00A10BB7" w:rsidRPr="00E8187C">
        <w:rPr>
          <w:sz w:val="16"/>
          <w:szCs w:val="16"/>
        </w:rPr>
        <w:t>(</w:t>
      </w:r>
      <w:proofErr w:type="gramEnd"/>
      <w:r w:rsidR="00A10BB7" w:rsidRPr="00E8187C">
        <w:rPr>
          <w:sz w:val="16"/>
          <w:szCs w:val="16"/>
        </w:rPr>
        <w:t>Signature et date du responsable de projet)</w:t>
      </w:r>
    </w:p>
    <w:sectPr w:rsidR="008D5F55" w:rsidRPr="00E8187C" w:rsidSect="00675AB6">
      <w:footerReference w:type="default" r:id="rId8"/>
      <w:headerReference w:type="first" r:id="rId9"/>
      <w:footerReference w:type="first" r:id="rId10"/>
      <w:pgSz w:w="11906" w:h="16838" w:code="9"/>
      <w:pgMar w:top="1560" w:right="991" w:bottom="907" w:left="1701" w:header="53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2EDA" w14:textId="77777777" w:rsidR="00D91032" w:rsidRDefault="00D91032">
      <w:r>
        <w:separator/>
      </w:r>
    </w:p>
  </w:endnote>
  <w:endnote w:type="continuationSeparator" w:id="0">
    <w:p w14:paraId="2C21D325" w14:textId="77777777" w:rsidR="00D91032" w:rsidRDefault="00D9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EA464D" w14:paraId="6229BFDE" w14:textId="77777777">
      <w:trPr>
        <w:cantSplit/>
      </w:trPr>
      <w:tc>
        <w:tcPr>
          <w:tcW w:w="4252" w:type="dxa"/>
          <w:vAlign w:val="bottom"/>
        </w:tcPr>
        <w:p w14:paraId="35AD13C3" w14:textId="77777777" w:rsidR="00EA464D" w:rsidRDefault="00EA464D">
          <w:pPr>
            <w:pStyle w:val="Referenz"/>
          </w:pPr>
        </w:p>
      </w:tc>
      <w:tc>
        <w:tcPr>
          <w:tcW w:w="4820" w:type="dxa"/>
          <w:vAlign w:val="bottom"/>
        </w:tcPr>
        <w:p w14:paraId="4BDC0105" w14:textId="77777777" w:rsidR="00EA464D" w:rsidRDefault="00EA464D">
          <w:pPr>
            <w:pStyle w:val="Referenz"/>
          </w:pPr>
        </w:p>
      </w:tc>
      <w:tc>
        <w:tcPr>
          <w:tcW w:w="397" w:type="dxa"/>
        </w:tcPr>
        <w:p w14:paraId="52200D35" w14:textId="77777777" w:rsidR="00EA464D" w:rsidRDefault="00EA464D">
          <w:pPr>
            <w:pStyle w:val="Referenz"/>
          </w:pPr>
        </w:p>
      </w:tc>
      <w:tc>
        <w:tcPr>
          <w:tcW w:w="454" w:type="dxa"/>
        </w:tcPr>
        <w:p w14:paraId="32A795C7" w14:textId="77777777" w:rsidR="00EA464D" w:rsidRDefault="00EA464D">
          <w:pPr>
            <w:pStyle w:val="Referenz"/>
            <w:rPr>
              <w:rStyle w:val="Numrodepage"/>
            </w:rPr>
          </w:pPr>
        </w:p>
      </w:tc>
    </w:tr>
    <w:tr w:rsidR="00EA464D" w14:paraId="711B930A" w14:textId="77777777">
      <w:trPr>
        <w:cantSplit/>
      </w:trPr>
      <w:tc>
        <w:tcPr>
          <w:tcW w:w="4252" w:type="dxa"/>
          <w:vAlign w:val="bottom"/>
        </w:tcPr>
        <w:p w14:paraId="76B299E9" w14:textId="77777777" w:rsidR="00EA464D" w:rsidRDefault="00EA464D">
          <w:pPr>
            <w:pStyle w:val="Referenz"/>
          </w:pPr>
        </w:p>
      </w:tc>
      <w:tc>
        <w:tcPr>
          <w:tcW w:w="4820" w:type="dxa"/>
          <w:vAlign w:val="bottom"/>
        </w:tcPr>
        <w:p w14:paraId="3CC77FEC" w14:textId="77777777" w:rsidR="00EA464D" w:rsidRDefault="00EA464D">
          <w:pPr>
            <w:pStyle w:val="Referenz"/>
          </w:pPr>
        </w:p>
      </w:tc>
      <w:tc>
        <w:tcPr>
          <w:tcW w:w="397" w:type="dxa"/>
        </w:tcPr>
        <w:p w14:paraId="4C835960" w14:textId="77777777" w:rsidR="00EA464D" w:rsidRDefault="00EA464D">
          <w:pPr>
            <w:pStyle w:val="Referenz"/>
          </w:pPr>
        </w:p>
      </w:tc>
      <w:tc>
        <w:tcPr>
          <w:tcW w:w="454" w:type="dxa"/>
        </w:tcPr>
        <w:p w14:paraId="66088D24" w14:textId="32BF6754" w:rsidR="00EA464D" w:rsidRDefault="00EA464D">
          <w:pPr>
            <w:pStyle w:val="Referenz"/>
            <w:rPr>
              <w:rStyle w:val="Numrodepage"/>
              <w:lang w:val="en-GB"/>
            </w:rPr>
          </w:pPr>
          <w:r>
            <w:rPr>
              <w:rStyle w:val="Numrodepage"/>
            </w:rPr>
            <w:fldChar w:fldCharType="begin"/>
          </w:r>
          <w:r>
            <w:rPr>
              <w:rStyle w:val="Numrodepage"/>
              <w:lang w:val="en-GB"/>
            </w:rPr>
            <w:instrText xml:space="preserve"> PAGE </w:instrText>
          </w:r>
          <w:r>
            <w:rPr>
              <w:rStyle w:val="Numrodepage"/>
            </w:rPr>
            <w:fldChar w:fldCharType="separate"/>
          </w:r>
          <w:r w:rsidR="00EB37DA">
            <w:rPr>
              <w:rStyle w:val="Numrodepage"/>
              <w:noProof/>
              <w:lang w:val="en-GB"/>
            </w:rPr>
            <w:t>4</w:t>
          </w:r>
          <w:r>
            <w:rPr>
              <w:rStyle w:val="Numrodepage"/>
            </w:rPr>
            <w:fldChar w:fldCharType="end"/>
          </w:r>
          <w:r>
            <w:rPr>
              <w:rStyle w:val="Numrodepage"/>
              <w:lang w:val="en-GB"/>
            </w:rPr>
            <w:t>/</w:t>
          </w:r>
          <w:r>
            <w:rPr>
              <w:rStyle w:val="Numrodepage"/>
            </w:rPr>
            <w:fldChar w:fldCharType="begin"/>
          </w:r>
          <w:r>
            <w:rPr>
              <w:rStyle w:val="Numrodepage"/>
              <w:lang w:val="en-GB"/>
            </w:rPr>
            <w:instrText xml:space="preserve"> NUMPAGES </w:instrText>
          </w:r>
          <w:r>
            <w:rPr>
              <w:rStyle w:val="Numrodepage"/>
            </w:rPr>
            <w:fldChar w:fldCharType="separate"/>
          </w:r>
          <w:r w:rsidR="00EB37DA">
            <w:rPr>
              <w:rStyle w:val="Numrodepage"/>
              <w:noProof/>
              <w:lang w:val="en-GB"/>
            </w:rPr>
            <w:t>4</w:t>
          </w:r>
          <w:r>
            <w:rPr>
              <w:rStyle w:val="Numrodepage"/>
            </w:rPr>
            <w:fldChar w:fldCharType="end"/>
          </w:r>
        </w:p>
      </w:tc>
    </w:tr>
    <w:tr w:rsidR="00EA464D" w14:paraId="6AD4EFCE"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49E4D53A" w14:textId="36EF8A66" w:rsidR="00EA464D" w:rsidRDefault="00EA464D">
          <w:pPr>
            <w:pStyle w:val="Pieddepag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06009498" w14:textId="77777777" w:rsidR="00EA464D" w:rsidRDefault="00EA46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1E0" w:firstRow="1" w:lastRow="1" w:firstColumn="1" w:lastColumn="1" w:noHBand="0" w:noVBand="0"/>
    </w:tblPr>
    <w:tblGrid>
      <w:gridCol w:w="9072"/>
    </w:tblGrid>
    <w:tr w:rsidR="00EA464D" w14:paraId="1385B5DB" w14:textId="77777777" w:rsidTr="00DA1419">
      <w:trPr>
        <w:cantSplit/>
        <w:trHeight w:hRule="exact" w:val="709"/>
      </w:trPr>
      <w:tc>
        <w:tcPr>
          <w:tcW w:w="9072" w:type="dxa"/>
          <w:vAlign w:val="bottom"/>
        </w:tcPr>
        <w:p w14:paraId="06EA46A5" w14:textId="77777777" w:rsidR="005858C0" w:rsidRPr="001F6D66" w:rsidRDefault="005858C0" w:rsidP="00DA1419">
          <w:pPr>
            <w:pStyle w:val="Pieddepage"/>
            <w:pBdr>
              <w:top w:val="single" w:sz="4" w:space="1" w:color="auto"/>
            </w:pBdr>
            <w:tabs>
              <w:tab w:val="right" w:pos="10490"/>
            </w:tabs>
            <w:jc w:val="right"/>
            <w:rPr>
              <w:rFonts w:cs="Arial"/>
              <w:sz w:val="16"/>
              <w:szCs w:val="16"/>
            </w:rPr>
          </w:pPr>
          <w:bookmarkStart w:id="2" w:name="_Hlk112468646"/>
          <w:r w:rsidRPr="001F6D66">
            <w:rPr>
              <w:rFonts w:cs="Arial"/>
              <w:sz w:val="16"/>
              <w:szCs w:val="16"/>
            </w:rPr>
            <w:t xml:space="preserve">Section Santé </w:t>
          </w:r>
          <w:r w:rsidR="00502C74">
            <w:rPr>
              <w:rFonts w:cs="Arial"/>
              <w:sz w:val="16"/>
              <w:szCs w:val="16"/>
            </w:rPr>
            <w:t>de la population</w:t>
          </w:r>
        </w:p>
        <w:p w14:paraId="64A4EAA0" w14:textId="77777777" w:rsidR="005858C0" w:rsidRPr="001F6D66" w:rsidRDefault="005858C0" w:rsidP="00DA1419">
          <w:pPr>
            <w:pStyle w:val="Pieddepage"/>
            <w:pBdr>
              <w:top w:val="single" w:sz="4" w:space="1" w:color="auto"/>
            </w:pBdr>
            <w:tabs>
              <w:tab w:val="right" w:pos="10490"/>
            </w:tabs>
            <w:jc w:val="right"/>
            <w:rPr>
              <w:rFonts w:cs="Arial"/>
              <w:sz w:val="16"/>
              <w:szCs w:val="16"/>
            </w:rPr>
          </w:pPr>
          <w:r w:rsidRPr="001F6D66">
            <w:rPr>
              <w:rFonts w:cs="Arial"/>
              <w:sz w:val="16"/>
              <w:szCs w:val="16"/>
            </w:rPr>
            <w:t>Espace de l'Europe 10</w:t>
          </w:r>
        </w:p>
        <w:p w14:paraId="25C9EF4B" w14:textId="511F0E26" w:rsidR="005858C0" w:rsidRPr="001F6D66" w:rsidRDefault="005858C0" w:rsidP="00DA1419">
          <w:pPr>
            <w:pStyle w:val="Pieddepage"/>
            <w:pBdr>
              <w:top w:val="single" w:sz="4" w:space="1" w:color="auto"/>
            </w:pBdr>
            <w:tabs>
              <w:tab w:val="right" w:pos="15451"/>
            </w:tabs>
            <w:jc w:val="right"/>
            <w:rPr>
              <w:rFonts w:cs="Arial"/>
              <w:sz w:val="16"/>
              <w:szCs w:val="16"/>
            </w:rPr>
          </w:pPr>
          <w:r w:rsidRPr="001F6D66">
            <w:rPr>
              <w:rFonts w:cs="Arial"/>
              <w:sz w:val="16"/>
              <w:szCs w:val="16"/>
            </w:rPr>
            <w:t>CH-2010 Neuchâtel</w:t>
          </w:r>
        </w:p>
        <w:p w14:paraId="4EEDCAB1" w14:textId="77777777" w:rsidR="00EA464D" w:rsidRDefault="00EA464D" w:rsidP="00862E13">
          <w:pPr>
            <w:pStyle w:val="Pieddepage"/>
            <w:jc w:val="right"/>
          </w:pPr>
        </w:p>
      </w:tc>
    </w:tr>
    <w:bookmarkEnd w:id="2"/>
  </w:tbl>
  <w:p w14:paraId="0B9E45F7" w14:textId="77777777" w:rsidR="00EA464D" w:rsidRDefault="00EA46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93439" w14:textId="77777777" w:rsidR="00D91032" w:rsidRDefault="00D91032">
      <w:r>
        <w:separator/>
      </w:r>
    </w:p>
  </w:footnote>
  <w:footnote w:type="continuationSeparator" w:id="0">
    <w:p w14:paraId="7D4957F7" w14:textId="77777777" w:rsidR="00D91032" w:rsidRDefault="00D91032">
      <w:r>
        <w:continuationSeparator/>
      </w:r>
    </w:p>
  </w:footnote>
  <w:footnote w:id="1">
    <w:p w14:paraId="117D3855" w14:textId="77777777" w:rsidR="00CE00A2" w:rsidRPr="00E8187C" w:rsidRDefault="00CE00A2" w:rsidP="00CE00A2">
      <w:pPr>
        <w:pStyle w:val="Notedebasdepage"/>
        <w:rPr>
          <w:sz w:val="14"/>
          <w:szCs w:val="14"/>
        </w:rPr>
      </w:pPr>
      <w:r w:rsidRPr="00547F7A">
        <w:rPr>
          <w:rStyle w:val="Appelnotedebasdep"/>
          <w:sz w:val="16"/>
          <w:szCs w:val="16"/>
        </w:rPr>
        <w:footnoteRef/>
      </w:r>
      <w:r w:rsidRPr="00547F7A">
        <w:rPr>
          <w:sz w:val="16"/>
          <w:szCs w:val="16"/>
        </w:rPr>
        <w:t xml:space="preserve"> </w:t>
      </w:r>
      <w:r w:rsidRPr="00E8187C">
        <w:rPr>
          <w:sz w:val="14"/>
          <w:szCs w:val="14"/>
        </w:rPr>
        <w:t xml:space="preserve">Pour toutes les données personnelles (tous les niveaux de protection), les exigences du PFPDT s'appliquent </w:t>
      </w:r>
      <w:hyperlink r:id="rId1" w:history="1">
        <w:r w:rsidRPr="00E8187C">
          <w:rPr>
            <w:rStyle w:val="Lienhypertexte"/>
            <w:sz w:val="14"/>
            <w:szCs w:val="14"/>
          </w:rPr>
          <w:t xml:space="preserve">: https://www.edoeb.admin.ch/edoeb/fr/home/protection-des-donnees/dokumentation/guides/mesures-techniques-et-organisationnelles-de-la-protection-des-do.html </w:t>
        </w:r>
      </w:hyperlink>
    </w:p>
  </w:footnote>
  <w:footnote w:id="2">
    <w:p w14:paraId="423CC1DD" w14:textId="6598AA87" w:rsidR="00220CBD" w:rsidRPr="00E8187C" w:rsidRDefault="00220CBD" w:rsidP="00CE00A2">
      <w:pPr>
        <w:pStyle w:val="Notedebasdepage"/>
        <w:rPr>
          <w:sz w:val="14"/>
          <w:szCs w:val="14"/>
        </w:rPr>
      </w:pPr>
      <w:r w:rsidRPr="00CE00A2">
        <w:rPr>
          <w:rStyle w:val="Appelnotedebasdep"/>
          <w:sz w:val="16"/>
          <w:szCs w:val="16"/>
        </w:rPr>
        <w:footnoteRef/>
      </w:r>
      <w:r w:rsidRPr="00CE00A2">
        <w:rPr>
          <w:sz w:val="16"/>
          <w:szCs w:val="16"/>
        </w:rPr>
        <w:t xml:space="preserve"> </w:t>
      </w:r>
      <w:r w:rsidRPr="00E8187C">
        <w:rPr>
          <w:sz w:val="14"/>
          <w:szCs w:val="14"/>
        </w:rPr>
        <w:t xml:space="preserve">Un environnement de type cloud accessible au public se réfère ici à un service cloud où tout utilisateur (personne ou entreprise) peut créer un compte comprenant un espace de stockage, (p.ex. Dropbox, Microsoft OneDrive, Google Drive, Apple </w:t>
      </w:r>
      <w:proofErr w:type="spellStart"/>
      <w:r w:rsidRPr="00E8187C">
        <w:rPr>
          <w:sz w:val="14"/>
          <w:szCs w:val="14"/>
        </w:rPr>
        <w:t>iCloud</w:t>
      </w:r>
      <w:proofErr w:type="spellEnd"/>
      <w:r w:rsidRPr="00E8187C">
        <w:rPr>
          <w:sz w:val="14"/>
          <w:szCs w:val="14"/>
        </w:rPr>
        <w:t xml:space="preserve">, </w:t>
      </w:r>
      <w:proofErr w:type="spellStart"/>
      <w:r w:rsidRPr="00E8187C">
        <w:rPr>
          <w:sz w:val="14"/>
          <w:szCs w:val="14"/>
        </w:rPr>
        <w:t>etc</w:t>
      </w:r>
      <w:proofErr w:type="spellEnd"/>
      <w:r w:rsidRPr="00E8187C">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EA464D" w14:paraId="67B02B56" w14:textId="77777777">
      <w:trPr>
        <w:cantSplit/>
        <w:trHeight w:val="1844"/>
      </w:trPr>
      <w:tc>
        <w:tcPr>
          <w:tcW w:w="5103" w:type="dxa"/>
          <w:tcBorders>
            <w:bottom w:val="nil"/>
          </w:tcBorders>
        </w:tcPr>
        <w:p w14:paraId="4D34E970" w14:textId="65BF5AD4" w:rsidR="00EA464D" w:rsidRDefault="00F22BE0">
          <w:pPr>
            <w:ind w:left="284"/>
          </w:pPr>
          <w:r>
            <w:rPr>
              <w:noProof/>
              <w:lang w:val="en-US" w:eastAsia="en-US"/>
            </w:rPr>
            <w:drawing>
              <wp:inline distT="0" distB="0" distL="0" distR="0" wp14:anchorId="790C6E73" wp14:editId="6CF62025">
                <wp:extent cx="1981200" cy="485775"/>
                <wp:effectExtent l="0" t="0" r="0" b="0"/>
                <wp:docPr id="1" name="Image 1" descr="Logo Confédération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fédération suis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820" w:type="dxa"/>
          <w:tcBorders>
            <w:bottom w:val="nil"/>
          </w:tcBorders>
        </w:tcPr>
        <w:p w14:paraId="01EC39E5" w14:textId="77777777" w:rsidR="00EA464D" w:rsidRDefault="00EA464D">
          <w:pPr>
            <w:pStyle w:val="KopfzeileDepartement"/>
          </w:pPr>
          <w:r>
            <w:t>Département fédéral de l'intérieur DFI</w:t>
          </w:r>
        </w:p>
        <w:p w14:paraId="5E75AF40" w14:textId="77777777" w:rsidR="00EA464D" w:rsidRDefault="00EA464D">
          <w:pPr>
            <w:pStyle w:val="KopfzeileFett"/>
          </w:pPr>
          <w:r>
            <w:t>Office fédéral de la statistique OFS</w:t>
          </w:r>
        </w:p>
        <w:p w14:paraId="63D118C5" w14:textId="77777777" w:rsidR="00EA464D" w:rsidRDefault="00EA464D" w:rsidP="00A95DCB">
          <w:pPr>
            <w:pStyle w:val="En-tte"/>
          </w:pPr>
          <w:r>
            <w:t>Division Santé et affaires sociales</w:t>
          </w:r>
        </w:p>
      </w:tc>
    </w:tr>
  </w:tbl>
  <w:p w14:paraId="6C7B600D" w14:textId="77777777" w:rsidR="00EA464D" w:rsidRPr="00F22BE0" w:rsidRDefault="00EA464D" w:rsidP="00F22BE0">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28F6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338E7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89A0B0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C7658A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588861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6823A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7457A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383A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E9A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9949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0AC9"/>
    <w:multiLevelType w:val="hybridMultilevel"/>
    <w:tmpl w:val="FEB6325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49129E"/>
    <w:multiLevelType w:val="hybridMultilevel"/>
    <w:tmpl w:val="2C7283DC"/>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03A4A"/>
    <w:multiLevelType w:val="hybridMultilevel"/>
    <w:tmpl w:val="328A4E3A"/>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E6601"/>
    <w:multiLevelType w:val="hybridMultilevel"/>
    <w:tmpl w:val="46FA5FA4"/>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07521704"/>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8902FC"/>
    <w:multiLevelType w:val="hybridMultilevel"/>
    <w:tmpl w:val="4DA8AE88"/>
    <w:lvl w:ilvl="0" w:tplc="DCD4333E">
      <w:start w:val="1"/>
      <w:numFmt w:val="bullet"/>
      <w:lvlText w:val=""/>
      <w:lvlJc w:val="left"/>
      <w:pPr>
        <w:ind w:left="786" w:hanging="360"/>
      </w:pPr>
      <w:rPr>
        <w:rFonts w:ascii="Wingdings" w:hAnsi="Wingdings" w:hint="default"/>
      </w:rPr>
    </w:lvl>
    <w:lvl w:ilvl="1" w:tplc="08070003">
      <w:start w:val="1"/>
      <w:numFmt w:val="bullet"/>
      <w:lvlText w:val="o"/>
      <w:lvlJc w:val="left"/>
      <w:pPr>
        <w:ind w:left="1506" w:hanging="360"/>
      </w:pPr>
      <w:rPr>
        <w:rFonts w:ascii="Courier New" w:hAnsi="Courier New" w:cs="Courier New" w:hint="default"/>
      </w:rPr>
    </w:lvl>
    <w:lvl w:ilvl="2" w:tplc="08070005">
      <w:start w:val="1"/>
      <w:numFmt w:val="bullet"/>
      <w:lvlText w:val=""/>
      <w:lvlJc w:val="left"/>
      <w:pPr>
        <w:ind w:left="2226" w:hanging="360"/>
      </w:pPr>
      <w:rPr>
        <w:rFonts w:ascii="Wingdings" w:hAnsi="Wingdings" w:hint="default"/>
      </w:rPr>
    </w:lvl>
    <w:lvl w:ilvl="3" w:tplc="08070001">
      <w:start w:val="1"/>
      <w:numFmt w:val="bullet"/>
      <w:lvlText w:val=""/>
      <w:lvlJc w:val="left"/>
      <w:pPr>
        <w:ind w:left="2946" w:hanging="360"/>
      </w:pPr>
      <w:rPr>
        <w:rFonts w:ascii="Symbol" w:hAnsi="Symbol" w:hint="default"/>
      </w:rPr>
    </w:lvl>
    <w:lvl w:ilvl="4" w:tplc="08070003">
      <w:start w:val="1"/>
      <w:numFmt w:val="bullet"/>
      <w:lvlText w:val="o"/>
      <w:lvlJc w:val="left"/>
      <w:pPr>
        <w:ind w:left="3666" w:hanging="360"/>
      </w:pPr>
      <w:rPr>
        <w:rFonts w:ascii="Courier New" w:hAnsi="Courier New" w:cs="Courier New" w:hint="default"/>
      </w:rPr>
    </w:lvl>
    <w:lvl w:ilvl="5" w:tplc="08070005">
      <w:start w:val="1"/>
      <w:numFmt w:val="bullet"/>
      <w:lvlText w:val=""/>
      <w:lvlJc w:val="left"/>
      <w:pPr>
        <w:ind w:left="4386" w:hanging="360"/>
      </w:pPr>
      <w:rPr>
        <w:rFonts w:ascii="Wingdings" w:hAnsi="Wingdings" w:hint="default"/>
      </w:rPr>
    </w:lvl>
    <w:lvl w:ilvl="6" w:tplc="08070001">
      <w:start w:val="1"/>
      <w:numFmt w:val="bullet"/>
      <w:lvlText w:val=""/>
      <w:lvlJc w:val="left"/>
      <w:pPr>
        <w:ind w:left="5106" w:hanging="360"/>
      </w:pPr>
      <w:rPr>
        <w:rFonts w:ascii="Symbol" w:hAnsi="Symbol" w:hint="default"/>
      </w:rPr>
    </w:lvl>
    <w:lvl w:ilvl="7" w:tplc="08070003">
      <w:start w:val="1"/>
      <w:numFmt w:val="bullet"/>
      <w:lvlText w:val="o"/>
      <w:lvlJc w:val="left"/>
      <w:pPr>
        <w:ind w:left="5826" w:hanging="360"/>
      </w:pPr>
      <w:rPr>
        <w:rFonts w:ascii="Courier New" w:hAnsi="Courier New" w:cs="Courier New" w:hint="default"/>
      </w:rPr>
    </w:lvl>
    <w:lvl w:ilvl="8" w:tplc="08070005">
      <w:start w:val="1"/>
      <w:numFmt w:val="bullet"/>
      <w:lvlText w:val=""/>
      <w:lvlJc w:val="left"/>
      <w:pPr>
        <w:ind w:left="6546" w:hanging="360"/>
      </w:pPr>
      <w:rPr>
        <w:rFonts w:ascii="Wingdings" w:hAnsi="Wingdings" w:hint="default"/>
      </w:rPr>
    </w:lvl>
  </w:abstractNum>
  <w:abstractNum w:abstractNumId="17" w15:restartNumberingAfterBreak="0">
    <w:nsid w:val="2C9A5994"/>
    <w:multiLevelType w:val="multilevel"/>
    <w:tmpl w:val="6486D564"/>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21B42"/>
    <w:multiLevelType w:val="hybridMultilevel"/>
    <w:tmpl w:val="B87635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53A3885"/>
    <w:multiLevelType w:val="hybridMultilevel"/>
    <w:tmpl w:val="6AA80852"/>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C4936"/>
    <w:multiLevelType w:val="hybridMultilevel"/>
    <w:tmpl w:val="711836D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0">
    <w:nsid w:val="41883A24"/>
    <w:multiLevelType w:val="hybridMultilevel"/>
    <w:tmpl w:val="3EFCA892"/>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B30E6"/>
    <w:multiLevelType w:val="hybridMultilevel"/>
    <w:tmpl w:val="9BD81836"/>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4327D"/>
    <w:multiLevelType w:val="hybridMultilevel"/>
    <w:tmpl w:val="442E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50E94"/>
    <w:multiLevelType w:val="hybridMultilevel"/>
    <w:tmpl w:val="43D8052E"/>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A31C9"/>
    <w:multiLevelType w:val="hybridMultilevel"/>
    <w:tmpl w:val="62967944"/>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0647C"/>
    <w:multiLevelType w:val="hybridMultilevel"/>
    <w:tmpl w:val="85E627B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1" w15:restartNumberingAfterBreak="0">
    <w:nsid w:val="7ED63D21"/>
    <w:multiLevelType w:val="hybridMultilevel"/>
    <w:tmpl w:val="8F7C19FC"/>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8F2C153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26"/>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7"/>
  </w:num>
  <w:num w:numId="17">
    <w:abstractNumId w:val="6"/>
  </w:num>
  <w:num w:numId="18">
    <w:abstractNumId w:val="5"/>
  </w:num>
  <w:num w:numId="19">
    <w:abstractNumId w:val="4"/>
  </w:num>
  <w:num w:numId="20">
    <w:abstractNumId w:val="32"/>
  </w:num>
  <w:num w:numId="21">
    <w:abstractNumId w:val="15"/>
  </w:num>
  <w:num w:numId="22">
    <w:abstractNumId w:val="23"/>
  </w:num>
  <w:num w:numId="23">
    <w:abstractNumId w:val="31"/>
  </w:num>
  <w:num w:numId="24">
    <w:abstractNumId w:val="14"/>
  </w:num>
  <w:num w:numId="25">
    <w:abstractNumId w:val="20"/>
  </w:num>
  <w:num w:numId="26">
    <w:abstractNumId w:val="24"/>
  </w:num>
  <w:num w:numId="27">
    <w:abstractNumId w:val="28"/>
  </w:num>
  <w:num w:numId="28">
    <w:abstractNumId w:val="13"/>
  </w:num>
  <w:num w:numId="29">
    <w:abstractNumId w:val="29"/>
  </w:num>
  <w:num w:numId="30">
    <w:abstractNumId w:val="8"/>
  </w:num>
  <w:num w:numId="31">
    <w:abstractNumId w:val="3"/>
  </w:num>
  <w:num w:numId="32">
    <w:abstractNumId w:val="2"/>
  </w:num>
  <w:num w:numId="33">
    <w:abstractNumId w:val="1"/>
  </w:num>
  <w:num w:numId="34">
    <w:abstractNumId w:val="0"/>
  </w:num>
  <w:num w:numId="35">
    <w:abstractNumId w:val="17"/>
  </w:num>
  <w:num w:numId="36">
    <w:abstractNumId w:val="17"/>
  </w:num>
  <w:num w:numId="37">
    <w:abstractNumId w:val="17"/>
  </w:num>
  <w:num w:numId="38">
    <w:abstractNumId w:val="22"/>
  </w:num>
  <w:num w:numId="39">
    <w:abstractNumId w:val="30"/>
  </w:num>
  <w:num w:numId="40">
    <w:abstractNumId w:val="19"/>
  </w:num>
  <w:num w:numId="41">
    <w:abstractNumId w:val="27"/>
  </w:num>
  <w:num w:numId="42">
    <w:abstractNumId w:val="11"/>
  </w:num>
  <w:num w:numId="43">
    <w:abstractNumId w:val="10"/>
  </w:num>
  <w:num w:numId="44">
    <w:abstractNumId w:val="1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4F7579"/>
    <w:rsid w:val="00003F6E"/>
    <w:rsid w:val="00005749"/>
    <w:rsid w:val="0002349F"/>
    <w:rsid w:val="00035801"/>
    <w:rsid w:val="0004224F"/>
    <w:rsid w:val="00051530"/>
    <w:rsid w:val="00055137"/>
    <w:rsid w:val="000618D4"/>
    <w:rsid w:val="00063EC6"/>
    <w:rsid w:val="0008077F"/>
    <w:rsid w:val="000A6B34"/>
    <w:rsid w:val="000C3B42"/>
    <w:rsid w:val="000D594E"/>
    <w:rsid w:val="000F47B6"/>
    <w:rsid w:val="00105E70"/>
    <w:rsid w:val="00140609"/>
    <w:rsid w:val="00191D7B"/>
    <w:rsid w:val="001A6F8C"/>
    <w:rsid w:val="001C7ECE"/>
    <w:rsid w:val="002110C2"/>
    <w:rsid w:val="00220CBD"/>
    <w:rsid w:val="00235B88"/>
    <w:rsid w:val="00235EE3"/>
    <w:rsid w:val="00240DBA"/>
    <w:rsid w:val="0024358A"/>
    <w:rsid w:val="00243971"/>
    <w:rsid w:val="00251358"/>
    <w:rsid w:val="00261A21"/>
    <w:rsid w:val="00275463"/>
    <w:rsid w:val="002813D7"/>
    <w:rsid w:val="0028423C"/>
    <w:rsid w:val="002C1D03"/>
    <w:rsid w:val="002E195B"/>
    <w:rsid w:val="002E7DDB"/>
    <w:rsid w:val="002F387F"/>
    <w:rsid w:val="002F38CB"/>
    <w:rsid w:val="003072DB"/>
    <w:rsid w:val="003168CF"/>
    <w:rsid w:val="003230A9"/>
    <w:rsid w:val="00325ABE"/>
    <w:rsid w:val="003363C4"/>
    <w:rsid w:val="00343D94"/>
    <w:rsid w:val="00346A9C"/>
    <w:rsid w:val="0035348E"/>
    <w:rsid w:val="00354CEB"/>
    <w:rsid w:val="00361DAE"/>
    <w:rsid w:val="00371CA1"/>
    <w:rsid w:val="00372E9A"/>
    <w:rsid w:val="00375CED"/>
    <w:rsid w:val="003809EB"/>
    <w:rsid w:val="003A060E"/>
    <w:rsid w:val="003A3329"/>
    <w:rsid w:val="003C05E5"/>
    <w:rsid w:val="003C6EFF"/>
    <w:rsid w:val="003D1723"/>
    <w:rsid w:val="003D7E73"/>
    <w:rsid w:val="003E60EF"/>
    <w:rsid w:val="003F59C6"/>
    <w:rsid w:val="00416E1C"/>
    <w:rsid w:val="00423312"/>
    <w:rsid w:val="00432B62"/>
    <w:rsid w:val="004354A7"/>
    <w:rsid w:val="004413D3"/>
    <w:rsid w:val="00455C70"/>
    <w:rsid w:val="00465116"/>
    <w:rsid w:val="0047058B"/>
    <w:rsid w:val="00470915"/>
    <w:rsid w:val="00471C2B"/>
    <w:rsid w:val="00491D96"/>
    <w:rsid w:val="004B1489"/>
    <w:rsid w:val="004B150D"/>
    <w:rsid w:val="004B23F7"/>
    <w:rsid w:val="004C1B3B"/>
    <w:rsid w:val="004D7501"/>
    <w:rsid w:val="004F7579"/>
    <w:rsid w:val="004F7736"/>
    <w:rsid w:val="00502C74"/>
    <w:rsid w:val="00503D95"/>
    <w:rsid w:val="0050675B"/>
    <w:rsid w:val="00516A6D"/>
    <w:rsid w:val="00535BAA"/>
    <w:rsid w:val="00547F7A"/>
    <w:rsid w:val="00552A4C"/>
    <w:rsid w:val="00563F0E"/>
    <w:rsid w:val="005858C0"/>
    <w:rsid w:val="005C0CEE"/>
    <w:rsid w:val="005C4C86"/>
    <w:rsid w:val="005D0360"/>
    <w:rsid w:val="005D4664"/>
    <w:rsid w:val="005E67A9"/>
    <w:rsid w:val="005F2242"/>
    <w:rsid w:val="0061355F"/>
    <w:rsid w:val="006204D4"/>
    <w:rsid w:val="006231BF"/>
    <w:rsid w:val="00626600"/>
    <w:rsid w:val="006416EC"/>
    <w:rsid w:val="00654F3E"/>
    <w:rsid w:val="00655A8D"/>
    <w:rsid w:val="00667823"/>
    <w:rsid w:val="00675AB6"/>
    <w:rsid w:val="006A3740"/>
    <w:rsid w:val="006E0EC6"/>
    <w:rsid w:val="006E2036"/>
    <w:rsid w:val="006F7EAA"/>
    <w:rsid w:val="00700810"/>
    <w:rsid w:val="00704AE4"/>
    <w:rsid w:val="007237A1"/>
    <w:rsid w:val="0073257C"/>
    <w:rsid w:val="00763CC4"/>
    <w:rsid w:val="0078050D"/>
    <w:rsid w:val="00787DF0"/>
    <w:rsid w:val="00796D3C"/>
    <w:rsid w:val="007A2BBF"/>
    <w:rsid w:val="007C7720"/>
    <w:rsid w:val="007D4957"/>
    <w:rsid w:val="007E0424"/>
    <w:rsid w:val="007E4A20"/>
    <w:rsid w:val="007E4E6A"/>
    <w:rsid w:val="007E5890"/>
    <w:rsid w:val="007F0AEB"/>
    <w:rsid w:val="00805851"/>
    <w:rsid w:val="00814E3F"/>
    <w:rsid w:val="008209D1"/>
    <w:rsid w:val="00834EAF"/>
    <w:rsid w:val="008433E1"/>
    <w:rsid w:val="00854CFA"/>
    <w:rsid w:val="00862D4B"/>
    <w:rsid w:val="00862E13"/>
    <w:rsid w:val="00865F97"/>
    <w:rsid w:val="00870833"/>
    <w:rsid w:val="0087482F"/>
    <w:rsid w:val="00881492"/>
    <w:rsid w:val="00893439"/>
    <w:rsid w:val="008952C9"/>
    <w:rsid w:val="008B2B16"/>
    <w:rsid w:val="008D4119"/>
    <w:rsid w:val="008D463A"/>
    <w:rsid w:val="008D5F55"/>
    <w:rsid w:val="008F3F70"/>
    <w:rsid w:val="00907507"/>
    <w:rsid w:val="00942FCB"/>
    <w:rsid w:val="009502E6"/>
    <w:rsid w:val="00952D02"/>
    <w:rsid w:val="00970010"/>
    <w:rsid w:val="00970DBA"/>
    <w:rsid w:val="00986F20"/>
    <w:rsid w:val="009B7DF4"/>
    <w:rsid w:val="009F3F04"/>
    <w:rsid w:val="00A10BB7"/>
    <w:rsid w:val="00A12F4E"/>
    <w:rsid w:val="00A23BDB"/>
    <w:rsid w:val="00A2547B"/>
    <w:rsid w:val="00A327C7"/>
    <w:rsid w:val="00A50841"/>
    <w:rsid w:val="00A53DA9"/>
    <w:rsid w:val="00A55354"/>
    <w:rsid w:val="00A859BD"/>
    <w:rsid w:val="00A95DCB"/>
    <w:rsid w:val="00AB38FE"/>
    <w:rsid w:val="00AD7799"/>
    <w:rsid w:val="00B021A0"/>
    <w:rsid w:val="00B2265D"/>
    <w:rsid w:val="00B26F19"/>
    <w:rsid w:val="00B31E4E"/>
    <w:rsid w:val="00B577CE"/>
    <w:rsid w:val="00B72B2A"/>
    <w:rsid w:val="00B81DED"/>
    <w:rsid w:val="00BB4064"/>
    <w:rsid w:val="00BB628F"/>
    <w:rsid w:val="00BF1770"/>
    <w:rsid w:val="00BF5927"/>
    <w:rsid w:val="00C165C6"/>
    <w:rsid w:val="00C30611"/>
    <w:rsid w:val="00C356B4"/>
    <w:rsid w:val="00C43C82"/>
    <w:rsid w:val="00C50475"/>
    <w:rsid w:val="00C643C8"/>
    <w:rsid w:val="00C6506C"/>
    <w:rsid w:val="00C81134"/>
    <w:rsid w:val="00C81D86"/>
    <w:rsid w:val="00C8491A"/>
    <w:rsid w:val="00C92ACB"/>
    <w:rsid w:val="00C945CA"/>
    <w:rsid w:val="00CA21B1"/>
    <w:rsid w:val="00CA37BB"/>
    <w:rsid w:val="00CA584D"/>
    <w:rsid w:val="00CB56ED"/>
    <w:rsid w:val="00CE00A2"/>
    <w:rsid w:val="00CE5C95"/>
    <w:rsid w:val="00D03546"/>
    <w:rsid w:val="00D34B78"/>
    <w:rsid w:val="00D56326"/>
    <w:rsid w:val="00D614AB"/>
    <w:rsid w:val="00D61A0C"/>
    <w:rsid w:val="00D67D70"/>
    <w:rsid w:val="00D84564"/>
    <w:rsid w:val="00D91032"/>
    <w:rsid w:val="00DA1419"/>
    <w:rsid w:val="00DA6CFB"/>
    <w:rsid w:val="00DB3617"/>
    <w:rsid w:val="00DB5D1A"/>
    <w:rsid w:val="00DC2C54"/>
    <w:rsid w:val="00DD76A9"/>
    <w:rsid w:val="00DF611A"/>
    <w:rsid w:val="00E02AEE"/>
    <w:rsid w:val="00E05064"/>
    <w:rsid w:val="00E0564D"/>
    <w:rsid w:val="00E0654F"/>
    <w:rsid w:val="00E11A74"/>
    <w:rsid w:val="00E143E9"/>
    <w:rsid w:val="00E47132"/>
    <w:rsid w:val="00E50E20"/>
    <w:rsid w:val="00E8187C"/>
    <w:rsid w:val="00E836DB"/>
    <w:rsid w:val="00E84F9C"/>
    <w:rsid w:val="00E865EF"/>
    <w:rsid w:val="00E9042B"/>
    <w:rsid w:val="00EA464D"/>
    <w:rsid w:val="00EA5249"/>
    <w:rsid w:val="00EB37DA"/>
    <w:rsid w:val="00EB4D60"/>
    <w:rsid w:val="00EC242B"/>
    <w:rsid w:val="00F22BE0"/>
    <w:rsid w:val="00F363A5"/>
    <w:rsid w:val="00F436AA"/>
    <w:rsid w:val="00F50632"/>
    <w:rsid w:val="00F52D19"/>
    <w:rsid w:val="00F706D0"/>
    <w:rsid w:val="00F81C4D"/>
    <w:rsid w:val="00F94FD4"/>
    <w:rsid w:val="00F979D3"/>
    <w:rsid w:val="00FC450C"/>
    <w:rsid w:val="00FD1AA2"/>
    <w:rsid w:val="00FF16AB"/>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AC76EF7"/>
  <w15:chartTrackingRefBased/>
  <w15:docId w15:val="{6E4CFAE2-A5A8-419A-BDFA-980AEC6E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lang w:val="fr-CH" w:eastAsia="de-CH"/>
    </w:rPr>
  </w:style>
  <w:style w:type="paragraph" w:styleId="Titre1">
    <w:name w:val="heading 1"/>
    <w:basedOn w:val="Normal"/>
    <w:next w:val="Normal"/>
    <w:qFormat/>
    <w:pPr>
      <w:keepNext/>
      <w:numPr>
        <w:numId w:val="35"/>
      </w:numPr>
      <w:spacing w:after="240"/>
      <w:outlineLvl w:val="0"/>
    </w:pPr>
    <w:rPr>
      <w:b/>
      <w:kern w:val="32"/>
      <w:sz w:val="28"/>
    </w:rPr>
  </w:style>
  <w:style w:type="paragraph" w:styleId="Titre2">
    <w:name w:val="heading 2"/>
    <w:basedOn w:val="Normal"/>
    <w:next w:val="Normal"/>
    <w:qFormat/>
    <w:pPr>
      <w:keepNext/>
      <w:numPr>
        <w:ilvl w:val="1"/>
        <w:numId w:val="36"/>
      </w:numPr>
      <w:spacing w:after="240"/>
      <w:outlineLvl w:val="1"/>
    </w:pPr>
    <w:rPr>
      <w:b/>
      <w:sz w:val="24"/>
    </w:rPr>
  </w:style>
  <w:style w:type="paragraph" w:styleId="Titre3">
    <w:name w:val="heading 3"/>
    <w:basedOn w:val="Normal"/>
    <w:next w:val="Normal"/>
    <w:qFormat/>
    <w:pPr>
      <w:keepNext/>
      <w:numPr>
        <w:ilvl w:val="2"/>
        <w:numId w:val="37"/>
      </w:numPr>
      <w:spacing w:after="120"/>
      <w:outlineLvl w:val="2"/>
    </w:pPr>
    <w:rPr>
      <w:b/>
      <w:sz w:val="22"/>
    </w:rPr>
  </w:style>
  <w:style w:type="paragraph" w:styleId="Titre4">
    <w:name w:val="heading 4"/>
    <w:basedOn w:val="Normal"/>
    <w:next w:val="Normal"/>
    <w:qFormat/>
    <w:pPr>
      <w:keepNext/>
      <w:outlineLvl w:val="3"/>
    </w:pPr>
    <w:rPr>
      <w:b/>
      <w:bCs/>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suppressAutoHyphens/>
      <w:spacing w:line="200" w:lineRule="atLeast"/>
    </w:pPr>
    <w:rPr>
      <w:noProof/>
      <w:sz w:val="15"/>
    </w:rPr>
  </w:style>
  <w:style w:type="paragraph" w:styleId="Pieddepage">
    <w:name w:val="footer"/>
    <w:basedOn w:val="Normal"/>
    <w:link w:val="PieddepageCar"/>
    <w:pPr>
      <w:suppressAutoHyphens/>
      <w:spacing w:line="160" w:lineRule="atLeast"/>
    </w:pPr>
    <w:rPr>
      <w:noProof/>
      <w:sz w:val="12"/>
    </w:rPr>
  </w:style>
  <w:style w:type="paragraph" w:styleId="Retraitnormal">
    <w:name w:val="Normal Indent"/>
    <w:basedOn w:val="Normal"/>
    <w:pPr>
      <w:ind w:left="425"/>
    </w:pPr>
  </w:style>
  <w:style w:type="paragraph" w:styleId="Titre">
    <w:name w:val="Title"/>
    <w:basedOn w:val="Normal"/>
    <w:next w:val="Normal"/>
    <w:qFormat/>
    <w:pPr>
      <w:keepNext/>
      <w:spacing w:line="240" w:lineRule="auto"/>
    </w:pPr>
    <w:rPr>
      <w:rFonts w:cs="Arial"/>
      <w:b/>
      <w:bCs/>
      <w:kern w:val="28"/>
      <w:sz w:val="42"/>
      <w:szCs w:val="32"/>
    </w:rPr>
  </w:style>
  <w:style w:type="paragraph" w:styleId="TitreTR">
    <w:name w:val="toa heading"/>
    <w:basedOn w:val="Normal"/>
    <w:next w:val="Normal"/>
    <w:semiHidden/>
    <w:pPr>
      <w:spacing w:before="120"/>
    </w:pPr>
    <w:rPr>
      <w:rFonts w:cs="Arial"/>
      <w:b/>
      <w:bCs/>
      <w:sz w:val="24"/>
      <w:szCs w:val="24"/>
    </w:rPr>
  </w:style>
  <w:style w:type="table" w:styleId="Grilledutableau">
    <w:name w:val="Table Grid"/>
    <w:basedOn w:val="TableauNormal"/>
    <w:uiPriority w:val="59"/>
    <w:rsid w:val="008F3F7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qFormat/>
    <w:pPr>
      <w:spacing w:after="60"/>
    </w:pPr>
    <w:rPr>
      <w:rFonts w:cs="Arial"/>
      <w:b/>
      <w:szCs w:val="24"/>
    </w:rPr>
  </w:style>
  <w:style w:type="character" w:styleId="Lienhypertexte">
    <w:name w:val="Hyperlink"/>
    <w:rsid w:val="00455C70"/>
    <w:rPr>
      <w:color w:val="0000FF"/>
      <w:u w:val="single"/>
    </w:rPr>
  </w:style>
  <w:style w:type="paragraph" w:customStyle="1" w:styleId="StandardFett">
    <w:name w:val="StandardFett"/>
    <w:basedOn w:val="Normal"/>
    <w:next w:val="Normal"/>
    <w:rPr>
      <w:b/>
    </w:rPr>
  </w:style>
  <w:style w:type="character" w:styleId="Numrodepage">
    <w:name w:val="page number"/>
    <w:rPr>
      <w:rFonts w:ascii="Arial" w:hAnsi="Arial"/>
      <w:dstrike w:val="0"/>
      <w:color w:val="auto"/>
      <w:sz w:val="14"/>
      <w:vertAlign w:val="baselin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5"/>
      </w:numPr>
    </w:pPr>
  </w:style>
  <w:style w:type="paragraph" w:styleId="Listepuces2">
    <w:name w:val="List Bullet 2"/>
    <w:basedOn w:val="Listepuces"/>
    <w:pPr>
      <w:numPr>
        <w:numId w:val="16"/>
      </w:numPr>
      <w:tabs>
        <w:tab w:val="clear" w:pos="643"/>
        <w:tab w:val="num" w:pos="851"/>
      </w:tabs>
      <w:ind w:left="851" w:hanging="426"/>
    </w:pPr>
  </w:style>
  <w:style w:type="paragraph" w:styleId="Listepuces3">
    <w:name w:val="List Bullet 3"/>
    <w:basedOn w:val="Normal"/>
    <w:pPr>
      <w:numPr>
        <w:numId w:val="17"/>
      </w:numPr>
      <w:tabs>
        <w:tab w:val="clear" w:pos="926"/>
        <w:tab w:val="num" w:pos="1276"/>
      </w:tabs>
      <w:ind w:left="1276" w:hanging="425"/>
    </w:pPr>
  </w:style>
  <w:style w:type="paragraph" w:styleId="Listepuces4">
    <w:name w:val="List Bullet 4"/>
    <w:basedOn w:val="Normal"/>
    <w:pPr>
      <w:numPr>
        <w:numId w:val="18"/>
      </w:numPr>
      <w:tabs>
        <w:tab w:val="clear" w:pos="1209"/>
        <w:tab w:val="num" w:pos="1701"/>
      </w:tabs>
      <w:ind w:left="1701" w:hanging="425"/>
    </w:pPr>
  </w:style>
  <w:style w:type="paragraph" w:styleId="Listepuces5">
    <w:name w:val="List Bullet 5"/>
    <w:basedOn w:val="Normal"/>
    <w:pPr>
      <w:numPr>
        <w:numId w:val="19"/>
      </w:numPr>
      <w:tabs>
        <w:tab w:val="clear" w:pos="1492"/>
        <w:tab w:val="num" w:pos="2126"/>
      </w:tabs>
      <w:ind w:left="2126" w:hanging="425"/>
    </w:pPr>
  </w:style>
  <w:style w:type="paragraph" w:styleId="Normalcentr">
    <w:name w:val="Block Text"/>
    <w:basedOn w:val="Normal"/>
    <w:pPr>
      <w:spacing w:after="120"/>
      <w:ind w:left="851" w:right="851"/>
    </w:pPr>
  </w:style>
  <w:style w:type="paragraph" w:styleId="Formuledepolitesse">
    <w:name w:val="Closing"/>
    <w:basedOn w:val="Normal"/>
    <w:pPr>
      <w:ind w:left="4252"/>
    </w:pPr>
  </w:style>
  <w:style w:type="paragraph" w:styleId="Index1">
    <w:name w:val="index 1"/>
    <w:basedOn w:val="Normal"/>
    <w:next w:val="Normal"/>
    <w:autoRedefine/>
    <w:semiHidden/>
    <w:pPr>
      <w:ind w:left="425" w:hanging="425"/>
    </w:pPr>
  </w:style>
  <w:style w:type="paragraph" w:styleId="Index2">
    <w:name w:val="index 2"/>
    <w:basedOn w:val="Normal"/>
    <w:next w:val="Normal"/>
    <w:autoRedefine/>
    <w:semiHidden/>
    <w:pPr>
      <w:ind w:left="851" w:hanging="851"/>
    </w:pPr>
  </w:style>
  <w:style w:type="paragraph" w:styleId="Index3">
    <w:name w:val="index 3"/>
    <w:basedOn w:val="Normal"/>
    <w:next w:val="Normal"/>
    <w:autoRedefine/>
    <w:semiHidden/>
    <w:pPr>
      <w:ind w:left="1276" w:hanging="1276"/>
    </w:pPr>
  </w:style>
  <w:style w:type="paragraph" w:styleId="Index4">
    <w:name w:val="index 4"/>
    <w:basedOn w:val="Normal"/>
    <w:next w:val="Normal"/>
    <w:autoRedefine/>
    <w:semiHidden/>
    <w:pPr>
      <w:ind w:left="1701" w:hanging="1701"/>
    </w:pPr>
  </w:style>
  <w:style w:type="paragraph" w:styleId="Index5">
    <w:name w:val="index 5"/>
    <w:basedOn w:val="Normal"/>
    <w:next w:val="Normal"/>
    <w:autoRedefine/>
    <w:semiHidden/>
    <w:pPr>
      <w:ind w:left="2126" w:hanging="2126"/>
    </w:pPr>
  </w:style>
  <w:style w:type="paragraph" w:styleId="Index6">
    <w:name w:val="index 6"/>
    <w:basedOn w:val="Normal"/>
    <w:next w:val="Normal"/>
    <w:autoRedefine/>
    <w:semiHidden/>
    <w:pPr>
      <w:ind w:left="2552" w:hanging="2552"/>
    </w:pPr>
  </w:style>
  <w:style w:type="paragraph" w:styleId="Index7">
    <w:name w:val="index 7"/>
    <w:basedOn w:val="Normal"/>
    <w:next w:val="Normal"/>
    <w:autoRedefine/>
    <w:semiHidden/>
    <w:pPr>
      <w:ind w:left="2977" w:hanging="2977"/>
    </w:pPr>
  </w:style>
  <w:style w:type="paragraph" w:styleId="Index8">
    <w:name w:val="index 8"/>
    <w:basedOn w:val="Normal"/>
    <w:next w:val="Normal"/>
    <w:autoRedefine/>
    <w:semiHidden/>
    <w:pPr>
      <w:ind w:left="3402" w:hanging="3402"/>
    </w:pPr>
  </w:style>
  <w:style w:type="paragraph" w:styleId="Index9">
    <w:name w:val="index 9"/>
    <w:basedOn w:val="Normal"/>
    <w:next w:val="Normal"/>
    <w:autoRedefine/>
    <w:semiHidden/>
    <w:pPr>
      <w:ind w:left="3827" w:hanging="3827"/>
    </w:p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20"/>
      </w:numPr>
    </w:pPr>
  </w:style>
  <w:style w:type="paragraph" w:styleId="Liste2">
    <w:name w:val="List 2"/>
    <w:basedOn w:val="Normal"/>
    <w:pPr>
      <w:numPr>
        <w:numId w:val="21"/>
      </w:numPr>
    </w:pPr>
  </w:style>
  <w:style w:type="paragraph" w:styleId="Liste3">
    <w:name w:val="List 3"/>
    <w:basedOn w:val="Normal"/>
    <w:pPr>
      <w:numPr>
        <w:numId w:val="22"/>
      </w:numPr>
    </w:pPr>
  </w:style>
  <w:style w:type="paragraph" w:styleId="Liste4">
    <w:name w:val="List 4"/>
    <w:basedOn w:val="Normal"/>
    <w:pPr>
      <w:numPr>
        <w:numId w:val="23"/>
      </w:numPr>
    </w:pPr>
  </w:style>
  <w:style w:type="paragraph" w:styleId="Liste5">
    <w:name w:val="List 5"/>
    <w:basedOn w:val="Normal"/>
    <w:pPr>
      <w:numPr>
        <w:numId w:val="24"/>
      </w:numPr>
    </w:pPr>
  </w:style>
  <w:style w:type="paragraph" w:styleId="Listecontinue">
    <w:name w:val="List Continue"/>
    <w:basedOn w:val="Normal"/>
    <w:pPr>
      <w:numPr>
        <w:numId w:val="25"/>
      </w:numPr>
    </w:pPr>
  </w:style>
  <w:style w:type="paragraph" w:styleId="Listecontinue2">
    <w:name w:val="List Continue 2"/>
    <w:basedOn w:val="Normal"/>
    <w:pPr>
      <w:numPr>
        <w:numId w:val="26"/>
      </w:numPr>
    </w:pPr>
  </w:style>
  <w:style w:type="paragraph" w:styleId="Listecontinue3">
    <w:name w:val="List Continue 3"/>
    <w:basedOn w:val="Normal"/>
    <w:pPr>
      <w:numPr>
        <w:numId w:val="27"/>
      </w:numPr>
    </w:pPr>
  </w:style>
  <w:style w:type="paragraph" w:styleId="Listecontinue4">
    <w:name w:val="List Continue 4"/>
    <w:basedOn w:val="Normal"/>
    <w:pPr>
      <w:numPr>
        <w:numId w:val="28"/>
      </w:numPr>
    </w:pPr>
  </w:style>
  <w:style w:type="paragraph" w:styleId="Listecontinue5">
    <w:name w:val="List Continue 5"/>
    <w:basedOn w:val="Normal"/>
    <w:pPr>
      <w:numPr>
        <w:numId w:val="29"/>
      </w:numPr>
    </w:pPr>
  </w:style>
  <w:style w:type="paragraph" w:styleId="Listenumros">
    <w:name w:val="List Number"/>
    <w:basedOn w:val="Normal"/>
    <w:pPr>
      <w:numPr>
        <w:numId w:val="30"/>
      </w:numPr>
      <w:tabs>
        <w:tab w:val="clear" w:pos="360"/>
        <w:tab w:val="num" w:pos="425"/>
      </w:tabs>
      <w:ind w:left="425" w:hanging="425"/>
    </w:pPr>
  </w:style>
  <w:style w:type="paragraph" w:styleId="Listenumros2">
    <w:name w:val="List Number 2"/>
    <w:basedOn w:val="Normal"/>
    <w:pPr>
      <w:numPr>
        <w:numId w:val="31"/>
      </w:numPr>
      <w:tabs>
        <w:tab w:val="clear" w:pos="643"/>
        <w:tab w:val="num" w:pos="851"/>
      </w:tabs>
      <w:ind w:left="851" w:hanging="426"/>
    </w:pPr>
  </w:style>
  <w:style w:type="paragraph" w:styleId="Listenumros3">
    <w:name w:val="List Number 3"/>
    <w:basedOn w:val="Normal"/>
    <w:pPr>
      <w:numPr>
        <w:numId w:val="32"/>
      </w:numPr>
      <w:tabs>
        <w:tab w:val="clear" w:pos="926"/>
        <w:tab w:val="num" w:pos="1276"/>
      </w:tabs>
      <w:ind w:left="1276" w:hanging="425"/>
    </w:pPr>
  </w:style>
  <w:style w:type="paragraph" w:styleId="Listenumros4">
    <w:name w:val="List Number 4"/>
    <w:basedOn w:val="Normal"/>
    <w:pPr>
      <w:numPr>
        <w:numId w:val="33"/>
      </w:numPr>
      <w:tabs>
        <w:tab w:val="clear" w:pos="1209"/>
        <w:tab w:val="num" w:pos="1701"/>
      </w:tabs>
      <w:ind w:left="1701" w:hanging="425"/>
    </w:pPr>
  </w:style>
  <w:style w:type="paragraph" w:styleId="Listenumros5">
    <w:name w:val="List Number 5"/>
    <w:basedOn w:val="Normal"/>
    <w:pPr>
      <w:numPr>
        <w:numId w:val="34"/>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paragraph" w:styleId="NormalWeb">
    <w:name w:val="Normal (Web)"/>
    <w:basedOn w:val="Normal"/>
    <w:rPr>
      <w:sz w:val="24"/>
      <w:szCs w:val="24"/>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character" w:styleId="Lienhypertextesuivivisit">
    <w:name w:val="FollowedHyperlink"/>
    <w:rsid w:val="00A50841"/>
    <w:rPr>
      <w:color w:val="800080"/>
      <w:u w:val="single"/>
    </w:rPr>
  </w:style>
  <w:style w:type="paragraph" w:styleId="Textedebulles">
    <w:name w:val="Balloon Text"/>
    <w:basedOn w:val="Normal"/>
    <w:link w:val="TextedebullesCar"/>
    <w:rsid w:val="0035348E"/>
    <w:pPr>
      <w:spacing w:line="240" w:lineRule="auto"/>
    </w:pPr>
    <w:rPr>
      <w:rFonts w:ascii="Tahoma" w:hAnsi="Tahoma" w:cs="Tahoma"/>
      <w:sz w:val="16"/>
      <w:szCs w:val="16"/>
    </w:rPr>
  </w:style>
  <w:style w:type="character" w:customStyle="1" w:styleId="TextedebullesCar">
    <w:name w:val="Texte de bulles Car"/>
    <w:link w:val="Textedebulles"/>
    <w:rsid w:val="0035348E"/>
    <w:rPr>
      <w:rFonts w:ascii="Tahoma" w:hAnsi="Tahoma" w:cs="Tahoma"/>
      <w:sz w:val="16"/>
      <w:szCs w:val="16"/>
      <w:lang w:val="fr-CH" w:eastAsia="de-CH"/>
    </w:rPr>
  </w:style>
  <w:style w:type="paragraph" w:styleId="Objetducommentaire">
    <w:name w:val="annotation subject"/>
    <w:basedOn w:val="Commentaire"/>
    <w:next w:val="Commentaire"/>
    <w:link w:val="ObjetducommentaireCar"/>
    <w:rsid w:val="00B2265D"/>
    <w:rPr>
      <w:b/>
      <w:bCs/>
    </w:rPr>
  </w:style>
  <w:style w:type="character" w:customStyle="1" w:styleId="CommentaireCar">
    <w:name w:val="Commentaire Car"/>
    <w:link w:val="Commentaire"/>
    <w:semiHidden/>
    <w:rsid w:val="00B2265D"/>
    <w:rPr>
      <w:rFonts w:ascii="Arial" w:hAnsi="Arial"/>
      <w:lang w:val="fr-CH" w:eastAsia="de-CH"/>
    </w:rPr>
  </w:style>
  <w:style w:type="character" w:customStyle="1" w:styleId="ObjetducommentaireCar">
    <w:name w:val="Objet du commentaire Car"/>
    <w:basedOn w:val="CommentaireCar"/>
    <w:link w:val="Objetducommentaire"/>
    <w:rsid w:val="00B2265D"/>
    <w:rPr>
      <w:rFonts w:ascii="Arial" w:hAnsi="Arial"/>
      <w:lang w:val="fr-CH" w:eastAsia="de-CH"/>
    </w:rPr>
  </w:style>
  <w:style w:type="paragraph" w:customStyle="1" w:styleId="Fliesstext">
    <w:name w:val="Fliesstext"/>
    <w:basedOn w:val="Normal"/>
    <w:rsid w:val="00275463"/>
    <w:pPr>
      <w:spacing w:after="60" w:line="260" w:lineRule="exact"/>
      <w:ind w:left="600"/>
    </w:pPr>
    <w:rPr>
      <w:lang w:val="de-CH"/>
    </w:rPr>
  </w:style>
  <w:style w:type="paragraph" w:styleId="Notedebasdepage">
    <w:name w:val="footnote text"/>
    <w:basedOn w:val="Normal"/>
    <w:link w:val="NotedebasdepageCar"/>
    <w:rsid w:val="000C3B42"/>
  </w:style>
  <w:style w:type="character" w:customStyle="1" w:styleId="NotedebasdepageCar">
    <w:name w:val="Note de bas de page Car"/>
    <w:link w:val="Notedebasdepage"/>
    <w:rsid w:val="000C3B42"/>
    <w:rPr>
      <w:rFonts w:ascii="Arial" w:hAnsi="Arial"/>
      <w:lang w:val="fr-CH" w:eastAsia="de-CH"/>
    </w:rPr>
  </w:style>
  <w:style w:type="character" w:styleId="Appelnotedebasdep">
    <w:name w:val="footnote reference"/>
    <w:uiPriority w:val="99"/>
    <w:rsid w:val="000C3B42"/>
    <w:rPr>
      <w:vertAlign w:val="superscript"/>
    </w:rPr>
  </w:style>
  <w:style w:type="character" w:customStyle="1" w:styleId="PieddepageCar">
    <w:name w:val="Pied de page Car"/>
    <w:link w:val="Pieddepage"/>
    <w:rsid w:val="005858C0"/>
    <w:rPr>
      <w:rFonts w:ascii="Arial" w:hAnsi="Arial"/>
      <w:noProof/>
      <w:sz w:val="12"/>
      <w:lang w:val="fr-CH" w:eastAsia="de-CH"/>
    </w:rPr>
  </w:style>
  <w:style w:type="paragraph" w:customStyle="1" w:styleId="uLinie">
    <w:name w:val="uLinie"/>
    <w:basedOn w:val="Normal"/>
    <w:next w:val="Normal"/>
    <w:rsid w:val="00F22BE0"/>
    <w:pPr>
      <w:pBdr>
        <w:bottom w:val="single" w:sz="2" w:space="1" w:color="auto"/>
      </w:pBdr>
      <w:spacing w:after="320" w:line="240" w:lineRule="auto"/>
      <w:ind w:left="28" w:right="28"/>
    </w:pPr>
    <w:rPr>
      <w:noProof/>
      <w:sz w:val="15"/>
      <w:szCs w:val="15"/>
      <w:lang w:val="de-CH"/>
    </w:rPr>
  </w:style>
  <w:style w:type="paragraph" w:styleId="Paragraphedeliste">
    <w:name w:val="List Paragraph"/>
    <w:basedOn w:val="Normal"/>
    <w:uiPriority w:val="34"/>
    <w:qFormat/>
    <w:rsid w:val="008D5F55"/>
    <w:pPr>
      <w:widowControl w:val="0"/>
      <w:ind w:left="720"/>
      <w:contextualSpacing/>
    </w:pPr>
    <w:rPr>
      <w:rFonts w:eastAsiaTheme="minorHAnsi" w:cstheme="minorBidi"/>
      <w:szCs w:val="22"/>
      <w:lang w:val="de-CH" w:bidi="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9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gb@bfs.ad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datenschutz/dokumentation/leitfaeden/technische-und-organisatorische-massnahmen-des-datenschutz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FRAN&#199;AIS\Aktennotiz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Aktennotiz_F</Template>
  <TotalTime>0</TotalTime>
  <Pages>4</Pages>
  <Words>933</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Notice</vt:lpstr>
    </vt:vector>
  </TitlesOfParts>
  <Company>Bundesverwaltung</Company>
  <LinksUpToDate>false</LinksUpToDate>
  <CharactersWithSpaces>6144</CharactersWithSpaces>
  <SharedDoc>false</SharedDoc>
  <HLinks>
    <vt:vector size="12" baseType="variant">
      <vt:variant>
        <vt:i4>6488070</vt:i4>
      </vt:variant>
      <vt:variant>
        <vt:i4>3</vt:i4>
      </vt:variant>
      <vt:variant>
        <vt:i4>0</vt:i4>
      </vt:variant>
      <vt:variant>
        <vt:i4>5</vt:i4>
      </vt:variant>
      <vt:variant>
        <vt:lpwstr>mailto:sgb@bfs.admin.ch</vt:lpwstr>
      </vt:variant>
      <vt:variant>
        <vt:lpwstr/>
      </vt:variant>
      <vt:variant>
        <vt:i4>4522015</vt:i4>
      </vt:variant>
      <vt:variant>
        <vt:i4>0</vt:i4>
      </vt:variant>
      <vt:variant>
        <vt:i4>0</vt:i4>
      </vt:variant>
      <vt:variant>
        <vt:i4>5</vt:i4>
      </vt:variant>
      <vt:variant>
        <vt:lpwstr>http://www.bfs.admin.ch/bfs/portal/fr/index/dienstleistungen/research/01/01.html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Marilina.GALATI@bfs.admin.ch</dc:creator>
  <cp:keywords/>
  <cp:lastModifiedBy>Kaeser Martine BFS</cp:lastModifiedBy>
  <cp:revision>8</cp:revision>
  <cp:lastPrinted>2020-09-25T06:19:00Z</cp:lastPrinted>
  <dcterms:created xsi:type="dcterms:W3CDTF">2021-02-09T07:51:00Z</dcterms:created>
  <dcterms:modified xsi:type="dcterms:W3CDTF">2021-02-09T14:28:00Z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T503</vt:lpwstr>
  </property>
  <property fmtid="{D5CDD505-2E9C-101B-9397-08002B2CF9AE}" pid="3" name="Department">
    <vt:lpwstr>DFI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Département fédéral de l'intérieur</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+41 32 71 36107</vt:lpwstr>
  </property>
  <property fmtid="{D5CDD505-2E9C-101B-9397-08002B2CF9AE}" pid="22" name="Footer_D">
    <vt:lpwstr>Sektion Gesundheit der Bevölkerung</vt:lpwstr>
  </property>
  <property fmtid="{D5CDD505-2E9C-101B-9397-08002B2CF9AE}" pid="23" name="Footer_E">
    <vt:lpwstr>Section of Population Health</vt:lpwstr>
  </property>
  <property fmtid="{D5CDD505-2E9C-101B-9397-08002B2CF9AE}" pid="24" name="Footer_F">
    <vt:lpwstr>Section Santé de la population</vt:lpwstr>
  </property>
  <property fmtid="{D5CDD505-2E9C-101B-9397-08002B2CF9AE}" pid="25" name="Footer_I">
    <vt:lpwstr>Sezione Salute della popolazione</vt:lpwstr>
  </property>
  <property fmtid="{D5CDD505-2E9C-101B-9397-08002B2CF9AE}" pid="26" name="Footer_R">
    <vt:lpwstr/>
  </property>
  <property fmtid="{D5CDD505-2E9C-101B-9397-08002B2CF9AE}" pid="27" name="Function">
    <vt:lpwstr/>
  </property>
  <property fmtid="{D5CDD505-2E9C-101B-9397-08002B2CF9AE}" pid="28" name="Header_D">
    <vt:lpwstr>Sektion Gesundheit der Bevölkerung</vt:lpwstr>
  </property>
  <property fmtid="{D5CDD505-2E9C-101B-9397-08002B2CF9AE}" pid="29" name="Header_E">
    <vt:lpwstr>Section of Population Health</vt:lpwstr>
  </property>
  <property fmtid="{D5CDD505-2E9C-101B-9397-08002B2CF9AE}" pid="30" name="Header_F">
    <vt:lpwstr>Section Santé de la population</vt:lpwstr>
  </property>
  <property fmtid="{D5CDD505-2E9C-101B-9397-08002B2CF9AE}" pid="31" name="Header_I">
    <vt:lpwstr>Sezione Salute della popolazione</vt:lpwstr>
  </property>
  <property fmtid="{D5CDD505-2E9C-101B-9397-08002B2CF9AE}" pid="32" name="Header_R">
    <vt:lpwstr/>
  </property>
  <property fmtid="{D5CDD505-2E9C-101B-9397-08002B2CF9AE}" pid="33" name="Internet">
    <vt:lpwstr>www.statistique.admin.ch</vt:lpwstr>
  </property>
  <property fmtid="{D5CDD505-2E9C-101B-9397-08002B2CF9AE}" pid="34" name="Internet_D">
    <vt:lpwstr>www.statistik.admin.ch</vt:lpwstr>
  </property>
  <property fmtid="{D5CDD505-2E9C-101B-9397-08002B2CF9AE}" pid="35" name="Internet_E">
    <vt:lpwstr>www.statistics.admin.ch</vt:lpwstr>
  </property>
  <property fmtid="{D5CDD505-2E9C-101B-9397-08002B2CF9AE}" pid="36" name="Internet_F">
    <vt:lpwstr>www.statistique.admin.ch</vt:lpwstr>
  </property>
  <property fmtid="{D5CDD505-2E9C-101B-9397-08002B2CF9AE}" pid="37" name="Internet_I">
    <vt:lpwstr>www.statistica.admin.ch</vt:lpwstr>
  </property>
  <property fmtid="{D5CDD505-2E9C-101B-9397-08002B2CF9AE}" pid="38" name="Internet_R">
    <vt:lpwstr/>
  </property>
  <property fmtid="{D5CDD505-2E9C-101B-9397-08002B2CF9AE}" pid="39" name="Land">
    <vt:lpwstr>CH</vt:lpwstr>
  </property>
  <property fmtid="{D5CDD505-2E9C-101B-9397-08002B2CF9AE}" pid="40" name="Location">
    <vt:lpwstr>Neuchâtel</vt:lpwstr>
  </property>
  <property fmtid="{D5CDD505-2E9C-101B-9397-08002B2CF9AE}" pid="41" name="Location_D">
    <vt:lpwstr>Neuchâtel</vt:lpwstr>
  </property>
  <property fmtid="{D5CDD505-2E9C-101B-9397-08002B2CF9AE}" pid="42" name="Location_E">
    <vt:lpwstr>Neuchâtel</vt:lpwstr>
  </property>
  <property fmtid="{D5CDD505-2E9C-101B-9397-08002B2CF9AE}" pid="43" name="Location_F">
    <vt:lpwstr>Neuchâtel</vt:lpwstr>
  </property>
  <property fmtid="{D5CDD505-2E9C-101B-9397-08002B2CF9AE}" pid="44" name="Location_I">
    <vt:lpwstr>Neuchâtel</vt:lpwstr>
  </property>
  <property fmtid="{D5CDD505-2E9C-101B-9397-08002B2CF9AE}" pid="45" name="Location_R">
    <vt:lpwstr>Berna</vt:lpwstr>
  </property>
  <property fmtid="{D5CDD505-2E9C-101B-9397-08002B2CF9AE}" pid="46" name="LocationAdr">
    <vt:lpwstr>Espace de l'Europe 10</vt:lpwstr>
  </property>
  <property fmtid="{D5CDD505-2E9C-101B-9397-08002B2CF9AE}" pid="47" name="LocationPLZ">
    <vt:lpwstr>2010</vt:lpwstr>
  </property>
  <property fmtid="{D5CDD505-2E9C-101B-9397-08002B2CF9AE}" pid="48" name="LoginBuro">
    <vt:lpwstr>T503</vt:lpwstr>
  </property>
  <property fmtid="{D5CDD505-2E9C-101B-9397-08002B2CF9AE}" pid="49" name="LoginFax">
    <vt:lpwstr>+41 32 71 36107</vt:lpwstr>
  </property>
  <property fmtid="{D5CDD505-2E9C-101B-9397-08002B2CF9AE}" pid="50" name="LoginFullName">
    <vt:lpwstr>Lieberherr Renaud;U4366</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RLI</vt:lpwstr>
  </property>
  <property fmtid="{D5CDD505-2E9C-101B-9397-08002B2CF9AE}" pid="57" name="LoginLocation">
    <vt:lpwstr>Espace de l'Europe 10</vt:lpwstr>
  </property>
  <property fmtid="{D5CDD505-2E9C-101B-9397-08002B2CF9AE}" pid="58" name="LoginMailAdr">
    <vt:lpwstr>Renaud.Lieberherr@bfs.admin.ch</vt:lpwstr>
  </property>
  <property fmtid="{D5CDD505-2E9C-101B-9397-08002B2CF9AE}" pid="59" name="LoginName">
    <vt:lpwstr>Lieberherr</vt:lpwstr>
  </property>
  <property fmtid="{D5CDD505-2E9C-101B-9397-08002B2CF9AE}" pid="60" name="LoginOffice">
    <vt:lpwstr>LoginOffice</vt:lpwstr>
  </property>
  <property fmtid="{D5CDD505-2E9C-101B-9397-08002B2CF9AE}" pid="61" name="LoginOrgUnitID">
    <vt:lpwstr>65 GESB</vt:lpwstr>
  </property>
  <property fmtid="{D5CDD505-2E9C-101B-9397-08002B2CF9AE}" pid="62" name="LoginTel">
    <vt:lpwstr>+41 32 71 36561</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U4366</vt:lpwstr>
  </property>
  <property fmtid="{D5CDD505-2E9C-101B-9397-08002B2CF9AE}" pid="69" name="LoginVorname">
    <vt:lpwstr>Renaud</vt:lpwstr>
  </property>
  <property fmtid="{D5CDD505-2E9C-101B-9397-08002B2CF9AE}" pid="70" name="MailAdr">
    <vt:lpwstr>Renaud.Lieberherr@bfs.admin.ch</vt:lpwstr>
  </property>
  <property fmtid="{D5CDD505-2E9C-101B-9397-08002B2CF9AE}" pid="71" name="Management">
    <vt:lpwstr>Management</vt:lpwstr>
  </property>
  <property fmtid="{D5CDD505-2E9C-101B-9397-08002B2CF9AE}" pid="72" name="Office">
    <vt:lpwstr>OFS</vt:lpwstr>
  </property>
  <property fmtid="{D5CDD505-2E9C-101B-9397-08002B2CF9AE}" pid="73" name="Office_D">
    <vt:lpwstr>BFS</vt:lpwstr>
  </property>
  <property fmtid="{D5CDD505-2E9C-101B-9397-08002B2CF9AE}" pid="74" name="Office_E">
    <vt:lpwstr>FSO</vt:lpwstr>
  </property>
  <property fmtid="{D5CDD505-2E9C-101B-9397-08002B2CF9AE}" pid="75" name="Office_F">
    <vt:lpwstr>OFS</vt:lpwstr>
  </property>
  <property fmtid="{D5CDD505-2E9C-101B-9397-08002B2CF9AE}" pid="76" name="Office_I">
    <vt:lpwstr>UST</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Office fédéral de la statistique</vt:lpwstr>
  </property>
  <property fmtid="{D5CDD505-2E9C-101B-9397-08002B2CF9AE}" pid="80" name="OfficeName_D">
    <vt:lpwstr>Bundesamt für Statistik</vt:lpwstr>
  </property>
  <property fmtid="{D5CDD505-2E9C-101B-9397-08002B2CF9AE}" pid="81" name="OfficeName_E">
    <vt:lpwstr>Federal Statistical Office</vt:lpwstr>
  </property>
  <property fmtid="{D5CDD505-2E9C-101B-9397-08002B2CF9AE}" pid="82" name="OfficeName_F">
    <vt:lpwstr>Office fédéral de la statistique</vt:lpwstr>
  </property>
  <property fmtid="{D5CDD505-2E9C-101B-9397-08002B2CF9AE}" pid="83" name="OfficeName_I">
    <vt:lpwstr>Ufficio federale di statistica</vt:lpwstr>
  </property>
  <property fmtid="{D5CDD505-2E9C-101B-9397-08002B2CF9AE}" pid="84" name="OfficeName_R">
    <vt:lpwstr/>
  </property>
  <property fmtid="{D5CDD505-2E9C-101B-9397-08002B2CF9AE}" pid="85" name="OrgUnit">
    <vt:lpwstr>Section Santé de la population</vt:lpwstr>
  </property>
  <property fmtid="{D5CDD505-2E9C-101B-9397-08002B2CF9AE}" pid="86" name="OrgUnitCode">
    <vt:lpwstr>65 GESB</vt:lpwstr>
  </property>
  <property fmtid="{D5CDD505-2E9C-101B-9397-08002B2CF9AE}" pid="87" name="OrgUnitFax">
    <vt:lpwstr>+41 32 71 36107</vt:lpwstr>
  </property>
  <property fmtid="{D5CDD505-2E9C-101B-9397-08002B2CF9AE}" pid="88" name="OrgUnitFooter">
    <vt:lpwstr>Section Santé de la population</vt:lpwstr>
  </property>
  <property fmtid="{D5CDD505-2E9C-101B-9397-08002B2CF9AE}" pid="89" name="OrgUnitID">
    <vt:lpwstr>65 GESB</vt:lpwstr>
  </property>
  <property fmtid="{D5CDD505-2E9C-101B-9397-08002B2CF9AE}" pid="90" name="OrgUnitMail">
    <vt:lpwstr>Fabienne.Joliat@bfs.admin.ch</vt:lpwstr>
  </property>
  <property fmtid="{D5CDD505-2E9C-101B-9397-08002B2CF9AE}" pid="91" name="OrgUnitTel">
    <vt:lpwstr>+41 32 71 3 66 41</vt:lpwstr>
  </property>
  <property fmtid="{D5CDD505-2E9C-101B-9397-08002B2CF9AE}" pid="92" name="PostAdr">
    <vt:lpwstr>Neuchâtel</vt:lpwstr>
  </property>
  <property fmtid="{D5CDD505-2E9C-101B-9397-08002B2CF9AE}" pid="93" name="PostAdr_D">
    <vt:lpwstr>Neuchâtel</vt:lpwstr>
  </property>
  <property fmtid="{D5CDD505-2E9C-101B-9397-08002B2CF9AE}" pid="94" name="PostAdr_E">
    <vt:lpwstr>Neuchâtel</vt:lpwstr>
  </property>
  <property fmtid="{D5CDD505-2E9C-101B-9397-08002B2CF9AE}" pid="95" name="PostAdr_F">
    <vt:lpwstr>Neuchâtel</vt:lpwstr>
  </property>
  <property fmtid="{D5CDD505-2E9C-101B-9397-08002B2CF9AE}" pid="96" name="PostAdr_I">
    <vt:lpwstr>Neuchâtel</vt:lpwstr>
  </property>
  <property fmtid="{D5CDD505-2E9C-101B-9397-08002B2CF9AE}" pid="97" name="PostAdr_R">
    <vt:lpwstr>Neuchâtel</vt:lpwstr>
  </property>
  <property fmtid="{D5CDD505-2E9C-101B-9397-08002B2CF9AE}" pid="98" name="PostPLZ">
    <vt:lpwstr>2010</vt:lpwstr>
  </property>
  <property fmtid="{D5CDD505-2E9C-101B-9397-08002B2CF9AE}" pid="99" name="Ref">
    <vt:lpwstr>RLI</vt:lpwstr>
  </property>
  <property fmtid="{D5CDD505-2E9C-101B-9397-08002B2CF9AE}" pid="100" name="Subject">
    <vt:lpwstr/>
  </property>
  <property fmtid="{D5CDD505-2E9C-101B-9397-08002B2CF9AE}" pid="101" name="Tel">
    <vt:lpwstr>+41 32 71 36561</vt:lpwstr>
  </property>
  <property fmtid="{D5CDD505-2E9C-101B-9397-08002B2CF9AE}" pid="102" name="Title">
    <vt:lpwstr/>
  </property>
  <property fmtid="{D5CDD505-2E9C-101B-9397-08002B2CF9AE}" pid="103" name="UnderUnit">
    <vt:lpwstr>UnderUnit_F</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T503</vt:lpwstr>
  </property>
  <property fmtid="{D5CDD505-2E9C-101B-9397-08002B2CF9AE}" pid="110" name="UserFax">
    <vt:lpwstr>+41 32 71 36107</vt:lpwstr>
  </property>
  <property fmtid="{D5CDD505-2E9C-101B-9397-08002B2CF9AE}" pid="111" name="UserFullName">
    <vt:lpwstr>Lieberherr Renaud;U4366</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RLI</vt:lpwstr>
  </property>
  <property fmtid="{D5CDD505-2E9C-101B-9397-08002B2CF9AE}" pid="118" name="UserLocation">
    <vt:lpwstr>Espace de l'Europe 10</vt:lpwstr>
  </property>
  <property fmtid="{D5CDD505-2E9C-101B-9397-08002B2CF9AE}" pid="119" name="UserMailAdr">
    <vt:lpwstr>Renaud.Lieberherr@bfs.admin.ch</vt:lpwstr>
  </property>
  <property fmtid="{D5CDD505-2E9C-101B-9397-08002B2CF9AE}" pid="120" name="UserName">
    <vt:lpwstr>Lieberherr</vt:lpwstr>
  </property>
  <property fmtid="{D5CDD505-2E9C-101B-9397-08002B2CF9AE}" pid="121" name="UserOffice">
    <vt:lpwstr>UserOffice</vt:lpwstr>
  </property>
  <property fmtid="{D5CDD505-2E9C-101B-9397-08002B2CF9AE}" pid="122" name="UserOrgUnitID">
    <vt:lpwstr>65 GESB</vt:lpwstr>
  </property>
  <property fmtid="{D5CDD505-2E9C-101B-9397-08002B2CF9AE}" pid="123" name="UserTel">
    <vt:lpwstr>+41 32 71 36561</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U4366</vt:lpwstr>
  </property>
  <property fmtid="{D5CDD505-2E9C-101B-9397-08002B2CF9AE}" pid="130" name="UserVorname">
    <vt:lpwstr>Renaud</vt:lpwstr>
  </property>
  <property fmtid="{D5CDD505-2E9C-101B-9397-08002B2CF9AE}" pid="131" name="#UserID">
    <vt:lpwstr>'U4366'</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LoginHauptabteilung_D">
    <vt:lpwstr>Abteilung Raumwirtschaft, Umwelt, Gesundheit</vt:lpwstr>
  </property>
  <property fmtid="{D5CDD505-2E9C-101B-9397-08002B2CF9AE}" pid="143" name="BearbHauptabteilung_D">
    <vt:lpwstr/>
  </property>
  <property fmtid="{D5CDD505-2E9C-101B-9397-08002B2CF9AE}" pid="144" name="UserHauptabteilung_D">
    <vt:lpwstr>Abteilung Raumwirtschaft, Umwelt, Gesundheit</vt:lpwstr>
  </property>
  <property fmtid="{D5CDD505-2E9C-101B-9397-08002B2CF9AE}" pid="145" name="LoginHauptabteilung_F">
    <vt:lpwstr>Division Économie spatiale, environnement, santé</vt:lpwstr>
  </property>
  <property fmtid="{D5CDD505-2E9C-101B-9397-08002B2CF9AE}" pid="146" name="BearbHauptabteilung_F">
    <vt:lpwstr/>
  </property>
  <property fmtid="{D5CDD505-2E9C-101B-9397-08002B2CF9AE}" pid="147" name="UserHauptabteilung_F">
    <vt:lpwstr>Division Économie spatiale, environnement, santé</vt:lpwstr>
  </property>
  <property fmtid="{D5CDD505-2E9C-101B-9397-08002B2CF9AE}" pid="148" name="LoginHauptabteilung_I">
    <vt:lpwstr>Divisione Economia spaziale, ambiente, salute</vt:lpwstr>
  </property>
  <property fmtid="{D5CDD505-2E9C-101B-9397-08002B2CF9AE}" pid="149" name="BearbHauptabteilung_I">
    <vt:lpwstr/>
  </property>
  <property fmtid="{D5CDD505-2E9C-101B-9397-08002B2CF9AE}" pid="150" name="UserHauptabteilung_I">
    <vt:lpwstr>Divisione Economia spaziale, ambiente, salute</vt:lpwstr>
  </property>
  <property fmtid="{D5CDD505-2E9C-101B-9397-08002B2CF9AE}" pid="151" name="LoginHauptabteilung_E">
    <vt:lpwstr>Division Spatial Economics, Environnement, Health</vt:lpwstr>
  </property>
  <property fmtid="{D5CDD505-2E9C-101B-9397-08002B2CF9AE}" pid="152" name="BearbHauptabteilung_E">
    <vt:lpwstr/>
  </property>
  <property fmtid="{D5CDD505-2E9C-101B-9397-08002B2CF9AE}" pid="153" name="UserHauptabteilung_E">
    <vt:lpwstr>Division Spatial Economics, Environnement, Health</vt:lpwstr>
  </property>
  <property fmtid="{D5CDD505-2E9C-101B-9397-08002B2CF9AE}" pid="154" name="BearbOrgUnitID">
    <vt:lpwstr/>
  </property>
  <property fmtid="{D5CDD505-2E9C-101B-9397-08002B2CF9AE}" pid="155" name="BearbTitle_D">
    <vt:lpwstr/>
  </property>
  <property fmtid="{D5CDD505-2E9C-101B-9397-08002B2CF9AE}" pid="156" name="BearbTitle_F">
    <vt:lpwstr/>
  </property>
  <property fmtid="{D5CDD505-2E9C-101B-9397-08002B2CF9AE}" pid="157" name="BearbTitle_I">
    <vt:lpwstr/>
  </property>
  <property fmtid="{D5CDD505-2E9C-101B-9397-08002B2CF9AE}" pid="158" name="BearbTitle_E">
    <vt:lpwstr/>
  </property>
  <property fmtid="{D5CDD505-2E9C-101B-9397-08002B2CF9AE}" pid="159" name="BearbFunction_D">
    <vt:lpwstr/>
  </property>
  <property fmtid="{D5CDD505-2E9C-101B-9397-08002B2CF9AE}" pid="160" name="BearbFunction_F">
    <vt:lpwstr/>
  </property>
  <property fmtid="{D5CDD505-2E9C-101B-9397-08002B2CF9AE}" pid="161" name="BearbFunction_I">
    <vt:lpwstr/>
  </property>
  <property fmtid="{D5CDD505-2E9C-101B-9397-08002B2CF9AE}" pid="162" name="BearbFunction_E">
    <vt:lpwstr/>
  </property>
  <property fmtid="{D5CDD505-2E9C-101B-9397-08002B2CF9AE}" pid="163" name="#OrgUnitID">
    <vt:lpwstr>'65 GESB'</vt:lpwstr>
  </property>
  <property fmtid="{D5CDD505-2E9C-101B-9397-08002B2CF9AE}" pid="164" name="#Location">
    <vt:lpwstr>'Espace de l''Europe 10'</vt:lpwstr>
  </property>
  <property fmtid="{D5CDD505-2E9C-101B-9397-08002B2CF9AE}" pid="165" name="Abteilung_D">
    <vt:lpwstr>Abteilung Raumwirtschaft, Umwelt, Gesundheit</vt:lpwstr>
  </property>
  <property fmtid="{D5CDD505-2E9C-101B-9397-08002B2CF9AE}" pid="166" name="Abteilung_F">
    <vt:lpwstr>Division Economie spatiale, environnement, santé</vt:lpwstr>
  </property>
  <property fmtid="{D5CDD505-2E9C-101B-9397-08002B2CF9AE}" pid="167" name="Abteilung_I">
    <vt:lpwstr>Divisione Economia spaziale, ambiente, salute</vt:lpwstr>
  </property>
  <property fmtid="{D5CDD505-2E9C-101B-9397-08002B2CF9AE}" pid="168" name="Abteilung_E">
    <vt:lpwstr>Division Spatial Economics, Environment, Health</vt:lpwstr>
  </property>
  <property fmtid="{D5CDD505-2E9C-101B-9397-08002B2CF9AE}" pid="169" name="Abteilung_R">
    <vt:lpwstr/>
  </property>
  <property fmtid="{D5CDD505-2E9C-101B-9397-08002B2CF9AE}" pid="170" name="SigUserID">
    <vt:lpwstr>U4366</vt:lpwstr>
  </property>
  <property fmtid="{D5CDD505-2E9C-101B-9397-08002B2CF9AE}" pid="171" name="SigFullname">
    <vt:lpwstr>Lieberherr Renaud;U4366</vt:lpwstr>
  </property>
  <property fmtid="{D5CDD505-2E9C-101B-9397-08002B2CF9AE}" pid="172" name="SigName">
    <vt:lpwstr>Lieberherr</vt:lpwstr>
  </property>
  <property fmtid="{D5CDD505-2E9C-101B-9397-08002B2CF9AE}" pid="173" name="SigVorname">
    <vt:lpwstr>Renaud</vt:lpwstr>
  </property>
  <property fmtid="{D5CDD505-2E9C-101B-9397-08002B2CF9AE}" pid="174" name="SigKurzel">
    <vt:lpwstr>RLI</vt:lpwstr>
  </property>
  <property fmtid="{D5CDD505-2E9C-101B-9397-08002B2CF9AE}" pid="175" name="SigBuro">
    <vt:lpwstr>T503</vt:lpwstr>
  </property>
  <property fmtid="{D5CDD505-2E9C-101B-9397-08002B2CF9AE}" pid="176" name="SigTel">
    <vt:lpwstr>+41 32 71 36561</vt:lpwstr>
  </property>
  <property fmtid="{D5CDD505-2E9C-101B-9397-08002B2CF9AE}" pid="177" name="SigFax">
    <vt:lpwstr>+41 32 71 36107</vt:lpwstr>
  </property>
  <property fmtid="{D5CDD505-2E9C-101B-9397-08002B2CF9AE}" pid="178" name="SigMailAdr">
    <vt:lpwstr>Renaud.Lieberherr@bfs.admin.ch</vt:lpwstr>
  </property>
  <property fmtid="{D5CDD505-2E9C-101B-9397-08002B2CF9AE}" pid="179" name="SigLocation">
    <vt:lpwstr>Espace de l'Europe 10</vt:lpwstr>
  </property>
  <property fmtid="{D5CDD505-2E9C-101B-9397-08002B2CF9AE}" pid="180" name="SigHauptabteilung_D">
    <vt:lpwstr>Abteilung Raumwirtschaft, Umwelt, Gesundheit</vt:lpwstr>
  </property>
  <property fmtid="{D5CDD505-2E9C-101B-9397-08002B2CF9AE}" pid="181" name="SigHauptabteilung_F">
    <vt:lpwstr>Division Économie spatiale, environnement, santé</vt:lpwstr>
  </property>
  <property fmtid="{D5CDD505-2E9C-101B-9397-08002B2CF9AE}" pid="182" name="SigHauptabteilung_I">
    <vt:lpwstr>Divisione Economia spaziale, ambiente, salute</vt:lpwstr>
  </property>
  <property fmtid="{D5CDD505-2E9C-101B-9397-08002B2CF9AE}" pid="183" name="SigHauptabteilung_E">
    <vt:lpwstr>Division Spatial Economics, Environnement, Health</vt:lpwstr>
  </property>
  <property fmtid="{D5CDD505-2E9C-101B-9397-08002B2CF9AE}" pid="184" name="SigOrgUnitID">
    <vt:lpwstr>65 GESB</vt:lpwstr>
  </property>
  <property fmtid="{D5CDD505-2E9C-101B-9397-08002B2CF9AE}" pid="185" name="SigTitle_D">
    <vt:lpwstr/>
  </property>
  <property fmtid="{D5CDD505-2E9C-101B-9397-08002B2CF9AE}" pid="186" name="SigTitle_F">
    <vt:lpwstr/>
  </property>
  <property fmtid="{D5CDD505-2E9C-101B-9397-08002B2CF9AE}" pid="187" name="SigTitle_I">
    <vt:lpwstr/>
  </property>
  <property fmtid="{D5CDD505-2E9C-101B-9397-08002B2CF9AE}" pid="188" name="SigTitle_E">
    <vt:lpwstr/>
  </property>
  <property fmtid="{D5CDD505-2E9C-101B-9397-08002B2CF9AE}" pid="189" name="SigFunction_D">
    <vt:lpwstr/>
  </property>
  <property fmtid="{D5CDD505-2E9C-101B-9397-08002B2CF9AE}" pid="190" name="SigFunction_F">
    <vt:lpwstr/>
  </property>
  <property fmtid="{D5CDD505-2E9C-101B-9397-08002B2CF9AE}" pid="191" name="SigFunction_I">
    <vt:lpwstr/>
  </property>
  <property fmtid="{D5CDD505-2E9C-101B-9397-08002B2CF9AE}" pid="192" name="SigFunction_E">
    <vt:lpwstr/>
  </property>
  <property fmtid="{D5CDD505-2E9C-101B-9397-08002B2CF9AE}" pid="193" name="SigOrgUnitTel">
    <vt:lpwstr>+41 32 71 3 66 41</vt:lpwstr>
  </property>
  <property fmtid="{D5CDD505-2E9C-101B-9397-08002B2CF9AE}" pid="194" name="SigOrgUnitFax">
    <vt:lpwstr>+41 32 71 36107</vt:lpwstr>
  </property>
  <property fmtid="{D5CDD505-2E9C-101B-9397-08002B2CF9AE}" pid="195" name="SigOrgUnitMail">
    <vt:lpwstr>Fabienne.Joliat@bfs.admin.ch</vt:lpwstr>
  </property>
  <property fmtid="{D5CDD505-2E9C-101B-9397-08002B2CF9AE}" pid="196" name="SigHeader_D">
    <vt:lpwstr>Sektion Gesundheit der Bevölkerung</vt:lpwstr>
  </property>
  <property fmtid="{D5CDD505-2E9C-101B-9397-08002B2CF9AE}" pid="197" name="SigHeader_F">
    <vt:lpwstr>Section Santé de la population</vt:lpwstr>
  </property>
  <property fmtid="{D5CDD505-2E9C-101B-9397-08002B2CF9AE}" pid="198" name="SigHeader_I">
    <vt:lpwstr>Sezione Salute della popolazione</vt:lpwstr>
  </property>
  <property fmtid="{D5CDD505-2E9C-101B-9397-08002B2CF9AE}" pid="199" name="SigHeader_E">
    <vt:lpwstr>Section of Population Health</vt:lpwstr>
  </property>
  <property fmtid="{D5CDD505-2E9C-101B-9397-08002B2CF9AE}" pid="200" name="SigHeader_R">
    <vt:lpwstr/>
  </property>
  <property fmtid="{D5CDD505-2E9C-101B-9397-08002B2CF9AE}" pid="201" name="SigFooter_D">
    <vt:lpwstr>Sektion Gesundheit der Bevölkerung</vt:lpwstr>
  </property>
  <property fmtid="{D5CDD505-2E9C-101B-9397-08002B2CF9AE}" pid="202" name="SigFooter_F">
    <vt:lpwstr>Section Santé de la population</vt:lpwstr>
  </property>
  <property fmtid="{D5CDD505-2E9C-101B-9397-08002B2CF9AE}" pid="203" name="SigFooter_I">
    <vt:lpwstr>Sezione Salute della popolazione</vt:lpwstr>
  </property>
  <property fmtid="{D5CDD505-2E9C-101B-9397-08002B2CF9AE}" pid="204" name="SigFooter_E">
    <vt:lpwstr>Section of Population Health</vt:lpwstr>
  </property>
  <property fmtid="{D5CDD505-2E9C-101B-9397-08002B2CF9AE}" pid="205" name="SigFooter_R">
    <vt:lpwstr/>
  </property>
  <property fmtid="{D5CDD505-2E9C-101B-9397-08002B2CF9AE}" pid="206" name="SigAbteilung_D">
    <vt:lpwstr>Abteilung Raumwirtschaft, Umwelt, Gesundheit</vt:lpwstr>
  </property>
  <property fmtid="{D5CDD505-2E9C-101B-9397-08002B2CF9AE}" pid="207" name="SigAbteilung_F">
    <vt:lpwstr>Division Economie spatiale, environnement, santé</vt:lpwstr>
  </property>
  <property fmtid="{D5CDD505-2E9C-101B-9397-08002B2CF9AE}" pid="208" name="SigAbteilung_I">
    <vt:lpwstr>Divisione Economia spaziale, ambiente, salute</vt:lpwstr>
  </property>
  <property fmtid="{D5CDD505-2E9C-101B-9397-08002B2CF9AE}" pid="209" name="SigAbteilung_E">
    <vt:lpwstr>Division Spatial Economics, Environment, Health</vt:lpwstr>
  </property>
  <property fmtid="{D5CDD505-2E9C-101B-9397-08002B2CF9AE}" pid="210" name="SigAbteilung_R">
    <vt:lpwstr/>
  </property>
  <property fmtid="{D5CDD505-2E9C-101B-9397-08002B2CF9AE}" pid="211" name="SigInternet_D">
    <vt:lpwstr>www.statistik.admin.ch</vt:lpwstr>
  </property>
  <property fmtid="{D5CDD505-2E9C-101B-9397-08002B2CF9AE}" pid="212" name="SigInternet_F">
    <vt:lpwstr>www.statistique.admin.ch</vt:lpwstr>
  </property>
  <property fmtid="{D5CDD505-2E9C-101B-9397-08002B2CF9AE}" pid="213" name="SigInternet_I">
    <vt:lpwstr>www.statistica.admin.ch</vt:lpwstr>
  </property>
  <property fmtid="{D5CDD505-2E9C-101B-9397-08002B2CF9AE}" pid="214" name="SigInternet_E">
    <vt:lpwstr>www.statistics.admin.ch</vt:lpwstr>
  </property>
  <property fmtid="{D5CDD505-2E9C-101B-9397-08002B2CF9AE}" pid="215" name="SigInternet_R">
    <vt:lpwstr/>
  </property>
  <property fmtid="{D5CDD505-2E9C-101B-9397-08002B2CF9AE}" pid="216" name="SigOrgUnitCode">
    <vt:lpwstr>65 GESB</vt:lpwstr>
  </property>
  <property fmtid="{D5CDD505-2E9C-101B-9397-08002B2CF9AE}" pid="217" name="YourRef">
    <vt:lpwstr/>
  </property>
  <property fmtid="{D5CDD505-2E9C-101B-9397-08002B2CF9AE}" pid="218" name="Hauptabteilung">
    <vt:lpwstr>Division Économie spatiale, environnement, santé</vt:lpwstr>
  </property>
  <property fmtid="{D5CDD505-2E9C-101B-9397-08002B2CF9AE}" pid="219" name="Abteilung">
    <vt:lpwstr>Division Economie spatiale, environnement, santé</vt:lpwstr>
  </property>
  <property fmtid="{D5CDD505-2E9C-101B-9397-08002B2CF9AE}" pid="220" name="FlagAutomation">
    <vt:lpwstr>True</vt:lpwstr>
  </property>
</Properties>
</file>